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796"/>
      </w:tblGrid>
      <w:tr w:rsidR="0053087A" w14:paraId="655FA4B9" w14:textId="77777777" w:rsidTr="0053087A">
        <w:trPr>
          <w:trHeight w:val="1512"/>
        </w:trPr>
        <w:tc>
          <w:tcPr>
            <w:tcW w:w="2268" w:type="dxa"/>
            <w:tcBorders>
              <w:right w:val="single" w:sz="4" w:space="0" w:color="auto"/>
            </w:tcBorders>
          </w:tcPr>
          <w:p w14:paraId="4D9FF5BD" w14:textId="77777777" w:rsidR="0053087A" w:rsidRDefault="0053087A" w:rsidP="009E4B5D">
            <w:pPr>
              <w:pStyle w:val="Balk1"/>
              <w:jc w:val="center"/>
              <w:rPr>
                <w:sz w:val="18"/>
                <w:szCs w:val="18"/>
              </w:rPr>
            </w:pPr>
            <w:r w:rsidRPr="0039321E">
              <w:rPr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213F2AA5" wp14:editId="0F53C2D4">
                  <wp:extent cx="935990" cy="946785"/>
                  <wp:effectExtent l="0" t="0" r="0" b="0"/>
                  <wp:docPr id="1" name="Picture 1" descr="Description: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3415C" w14:textId="77777777" w:rsidR="0053087A" w:rsidRDefault="0053087A" w:rsidP="009E4B5D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ÇANKAYA ÜNİVERSİTESİ</w:t>
            </w:r>
          </w:p>
          <w:p w14:paraId="53EE6366" w14:textId="100F8C87" w:rsidR="0053087A" w:rsidRDefault="0074630A" w:rsidP="009E4B5D">
            <w:pPr>
              <w:jc w:val="center"/>
              <w:rPr>
                <w:b/>
                <w:color w:val="000000"/>
                <w:sz w:val="10"/>
              </w:rPr>
            </w:pPr>
            <w:r>
              <w:rPr>
                <w:b/>
                <w:color w:val="000000"/>
                <w:sz w:val="32"/>
              </w:rPr>
              <w:t xml:space="preserve">…. </w:t>
            </w:r>
            <w:proofErr w:type="spellStart"/>
            <w:r w:rsidR="007716FD">
              <w:rPr>
                <w:b/>
                <w:color w:val="000000"/>
                <w:sz w:val="32"/>
              </w:rPr>
              <w:t>Fakültesi</w:t>
            </w:r>
            <w:proofErr w:type="spellEnd"/>
            <w:r w:rsidR="007716FD">
              <w:rPr>
                <w:b/>
                <w:color w:val="000000"/>
                <w:sz w:val="32"/>
              </w:rPr>
              <w:t>/…</w:t>
            </w:r>
            <w:proofErr w:type="spellStart"/>
            <w:r w:rsidR="007716FD">
              <w:rPr>
                <w:b/>
                <w:color w:val="000000"/>
                <w:sz w:val="32"/>
              </w:rPr>
              <w:t>Meslek</w:t>
            </w:r>
            <w:proofErr w:type="spellEnd"/>
            <w:r w:rsidR="007716FD">
              <w:rPr>
                <w:b/>
                <w:color w:val="000000"/>
                <w:sz w:val="32"/>
              </w:rPr>
              <w:t xml:space="preserve"> </w:t>
            </w:r>
            <w:proofErr w:type="spellStart"/>
            <w:r w:rsidR="007716FD">
              <w:rPr>
                <w:b/>
                <w:color w:val="000000"/>
                <w:sz w:val="32"/>
              </w:rPr>
              <w:t>Yüksekokulu</w:t>
            </w:r>
            <w:proofErr w:type="spellEnd"/>
            <w:r w:rsidR="007716FD">
              <w:rPr>
                <w:b/>
                <w:color w:val="000000"/>
                <w:sz w:val="32"/>
              </w:rPr>
              <w:t xml:space="preserve">/… </w:t>
            </w:r>
            <w:proofErr w:type="spellStart"/>
            <w:r w:rsidR="007716FD">
              <w:rPr>
                <w:b/>
                <w:color w:val="000000"/>
                <w:sz w:val="32"/>
              </w:rPr>
              <w:t>Enstitisü</w:t>
            </w:r>
            <w:proofErr w:type="spellEnd"/>
          </w:p>
          <w:p w14:paraId="7B6824FB" w14:textId="77777777" w:rsidR="0053087A" w:rsidRDefault="0053087A" w:rsidP="009E4B5D">
            <w:pPr>
              <w:pStyle w:val="Balk1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8"/>
              </w:rPr>
              <w:t>Ders</w:t>
            </w:r>
            <w:proofErr w:type="spellEnd"/>
            <w:r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İzlencesi</w:t>
            </w:r>
            <w:proofErr w:type="spellEnd"/>
          </w:p>
        </w:tc>
      </w:tr>
    </w:tbl>
    <w:p w14:paraId="551C696D" w14:textId="7727EF34" w:rsidR="00C15E4C" w:rsidRDefault="00BF1CBB"/>
    <w:p w14:paraId="521093FA" w14:textId="6109C1D9" w:rsidR="0053087A" w:rsidRDefault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87"/>
        <w:gridCol w:w="1510"/>
        <w:gridCol w:w="786"/>
        <w:gridCol w:w="1486"/>
        <w:gridCol w:w="659"/>
        <w:gridCol w:w="1486"/>
        <w:gridCol w:w="1096"/>
      </w:tblGrid>
      <w:tr w:rsidR="0053087A" w:rsidRPr="002D1D79" w14:paraId="693AA8DA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1C8CC6B3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5FAF757A" w14:textId="0701E6E9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Uluslararası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Ticaret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Lojistiği</w:t>
            </w:r>
            <w:proofErr w:type="spellEnd"/>
            <w:r w:rsidR="00A135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1356B">
              <w:rPr>
                <w:b/>
                <w:sz w:val="18"/>
                <w:szCs w:val="18"/>
              </w:rPr>
              <w:t>Yüksek</w:t>
            </w:r>
            <w:proofErr w:type="spellEnd"/>
            <w:r w:rsidR="00A135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1356B">
              <w:rPr>
                <w:b/>
                <w:sz w:val="18"/>
                <w:szCs w:val="18"/>
              </w:rPr>
              <w:t>Lisans</w:t>
            </w:r>
            <w:proofErr w:type="spellEnd"/>
            <w:r w:rsidR="00A1356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1356B">
              <w:rPr>
                <w:b/>
                <w:sz w:val="18"/>
                <w:szCs w:val="18"/>
              </w:rPr>
              <w:t>Programı</w:t>
            </w:r>
            <w:proofErr w:type="spellEnd"/>
          </w:p>
        </w:tc>
      </w:tr>
      <w:tr w:rsidR="0053087A" w:rsidRPr="002D1D79" w14:paraId="6A38F236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0A6CA3BE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Kodu</w:t>
            </w:r>
            <w:proofErr w:type="spellEnd"/>
            <w:r w:rsidRPr="002D1D79">
              <w:rPr>
                <w:b/>
                <w:sz w:val="18"/>
                <w:szCs w:val="18"/>
              </w:rPr>
              <w:t xml:space="preserve"> &amp; </w:t>
            </w:r>
          </w:p>
          <w:p w14:paraId="04D25CC2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153D42D0" w14:textId="1CD307C9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UTL 511</w:t>
            </w:r>
            <w:r w:rsidR="001E5936">
              <w:rPr>
                <w:b/>
                <w:sz w:val="18"/>
                <w:szCs w:val="18"/>
              </w:rPr>
              <w:t xml:space="preserve"> &amp; </w:t>
            </w:r>
            <w:r>
              <w:t xml:space="preserve"> </w:t>
            </w:r>
            <w:proofErr w:type="spellStart"/>
            <w:r w:rsidRPr="0089785E">
              <w:rPr>
                <w:b/>
                <w:sz w:val="18"/>
                <w:szCs w:val="18"/>
              </w:rPr>
              <w:t>Uluslararası</w:t>
            </w:r>
            <w:proofErr w:type="spellEnd"/>
            <w:r w:rsidRPr="0089785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9785E">
              <w:rPr>
                <w:b/>
                <w:sz w:val="18"/>
                <w:szCs w:val="18"/>
              </w:rPr>
              <w:t>Ekonomi</w:t>
            </w:r>
            <w:proofErr w:type="spellEnd"/>
            <w:r w:rsidRPr="0089785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9785E">
              <w:rPr>
                <w:b/>
                <w:sz w:val="18"/>
                <w:szCs w:val="18"/>
              </w:rPr>
              <w:t>Politikası</w:t>
            </w:r>
            <w:proofErr w:type="spellEnd"/>
          </w:p>
        </w:tc>
      </w:tr>
      <w:tr w:rsidR="0053087A" w:rsidRPr="002D1D79" w14:paraId="04BBB090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25B0FADA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Haftalık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Ders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787" w:type="dxa"/>
            <w:shd w:val="clear" w:color="auto" w:fill="auto"/>
          </w:tcPr>
          <w:p w14:paraId="6A507101" w14:textId="77777777" w:rsidR="0089785E" w:rsidRDefault="0089785E" w:rsidP="009E4B5D">
            <w:pPr>
              <w:rPr>
                <w:b/>
                <w:sz w:val="18"/>
                <w:szCs w:val="18"/>
              </w:rPr>
            </w:pPr>
          </w:p>
          <w:p w14:paraId="119452FE" w14:textId="0D0C0BA9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02408CEE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Haftalık</w:t>
            </w:r>
            <w:proofErr w:type="spellEnd"/>
            <w:r>
              <w:rPr>
                <w:b/>
                <w:sz w:val="18"/>
                <w:szCs w:val="18"/>
              </w:rPr>
              <w:t xml:space="preserve"> Lab./ </w:t>
            </w:r>
            <w:proofErr w:type="spellStart"/>
            <w:r>
              <w:rPr>
                <w:b/>
                <w:sz w:val="18"/>
                <w:szCs w:val="18"/>
              </w:rPr>
              <w:t>Uygulama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14:paraId="497D631F" w14:textId="77777777" w:rsidR="0089785E" w:rsidRDefault="0089785E" w:rsidP="009E4B5D">
            <w:pPr>
              <w:rPr>
                <w:b/>
                <w:sz w:val="18"/>
                <w:szCs w:val="18"/>
              </w:rPr>
            </w:pPr>
          </w:p>
          <w:p w14:paraId="016B31D9" w14:textId="22281ADA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86" w:type="dxa"/>
            <w:shd w:val="clear" w:color="auto" w:fill="auto"/>
          </w:tcPr>
          <w:p w14:paraId="08640BD5" w14:textId="77777777" w:rsidR="0053087A" w:rsidRDefault="0053087A" w:rsidP="009E4B5D">
            <w:pPr>
              <w:rPr>
                <w:b/>
                <w:sz w:val="18"/>
                <w:szCs w:val="18"/>
              </w:rPr>
            </w:pPr>
          </w:p>
          <w:p w14:paraId="0126A51F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Kredisi</w:t>
            </w:r>
            <w:proofErr w:type="spellEnd"/>
          </w:p>
        </w:tc>
        <w:tc>
          <w:tcPr>
            <w:tcW w:w="659" w:type="dxa"/>
            <w:shd w:val="clear" w:color="auto" w:fill="auto"/>
          </w:tcPr>
          <w:p w14:paraId="73E23E4F" w14:textId="77777777" w:rsidR="0089785E" w:rsidRDefault="0089785E" w:rsidP="009E4B5D">
            <w:pPr>
              <w:rPr>
                <w:b/>
                <w:sz w:val="18"/>
                <w:szCs w:val="18"/>
              </w:rPr>
            </w:pPr>
          </w:p>
          <w:p w14:paraId="42994632" w14:textId="779AE978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86" w:type="dxa"/>
            <w:shd w:val="clear" w:color="auto" w:fill="auto"/>
          </w:tcPr>
          <w:p w14:paraId="0D26D772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</w:p>
          <w:p w14:paraId="2623FB6B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AKTS </w:t>
            </w:r>
            <w:proofErr w:type="spellStart"/>
            <w:r>
              <w:rPr>
                <w:b/>
                <w:sz w:val="18"/>
                <w:szCs w:val="18"/>
              </w:rPr>
              <w:t>Kredisi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24C35009" w14:textId="77777777" w:rsidR="0089785E" w:rsidRDefault="0089785E" w:rsidP="009E4B5D">
            <w:pPr>
              <w:rPr>
                <w:b/>
                <w:sz w:val="18"/>
                <w:szCs w:val="18"/>
              </w:rPr>
            </w:pPr>
          </w:p>
          <w:p w14:paraId="4D710AE4" w14:textId="4D0A3D00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</w:t>
            </w:r>
            <w:r w:rsidR="001E5936">
              <w:rPr>
                <w:b/>
                <w:sz w:val="18"/>
                <w:szCs w:val="18"/>
              </w:rPr>
              <w:t xml:space="preserve"> AKTS</w:t>
            </w:r>
          </w:p>
        </w:tc>
      </w:tr>
      <w:tr w:rsidR="0053087A" w:rsidRPr="002D1D79" w14:paraId="1E576FB5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2F712EB9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 w:rsidRPr="002D1D79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kademik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Yıl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241A41B5" w14:textId="2090A5AF" w:rsidR="0053087A" w:rsidRPr="002D1D79" w:rsidRDefault="001E5936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</w:tr>
      <w:tr w:rsidR="0053087A" w:rsidRPr="002D1D79" w14:paraId="6B1B5355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1B653A03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Dönem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156F54F7" w14:textId="2BD049CF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Bahar</w:t>
            </w:r>
          </w:p>
        </w:tc>
      </w:tr>
      <w:tr w:rsidR="0053087A" w:rsidRPr="002D1D79" w14:paraId="22A2ACEE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1258C849" w14:textId="77777777" w:rsidR="0053087A" w:rsidRPr="008579B5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Sorumlusu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73085B47" w14:textId="70AC41F1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Prof. Dr. </w:t>
            </w:r>
            <w:proofErr w:type="spellStart"/>
            <w:r>
              <w:rPr>
                <w:b/>
                <w:sz w:val="18"/>
                <w:szCs w:val="18"/>
              </w:rPr>
              <w:t>Dilek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Temiz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Dinç</w:t>
            </w:r>
            <w:proofErr w:type="spellEnd"/>
          </w:p>
        </w:tc>
      </w:tr>
      <w:tr w:rsidR="0053087A" w:rsidRPr="002D1D79" w14:paraId="6CC665EF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55D0DCEF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E-mail </w:t>
            </w:r>
            <w:proofErr w:type="spellStart"/>
            <w:r>
              <w:rPr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48B898B0" w14:textId="47515368" w:rsidR="0053087A" w:rsidRPr="002D1D79" w:rsidRDefault="0089785E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dilektemiz</w:t>
            </w:r>
            <w:r>
              <w:rPr>
                <w:rFonts w:cs="Arial"/>
                <w:b/>
                <w:sz w:val="18"/>
                <w:szCs w:val="18"/>
              </w:rPr>
              <w:t>@</w:t>
            </w:r>
            <w:r>
              <w:rPr>
                <w:b/>
                <w:sz w:val="18"/>
                <w:szCs w:val="18"/>
              </w:rPr>
              <w:t>cankaya.edu.tr</w:t>
            </w:r>
          </w:p>
        </w:tc>
      </w:tr>
      <w:tr w:rsidR="0053087A" w:rsidRPr="002D1D79" w14:paraId="10DC6C74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12418567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Oda</w:t>
            </w:r>
            <w:proofErr w:type="spellEnd"/>
            <w:r>
              <w:rPr>
                <w:b/>
                <w:sz w:val="18"/>
                <w:szCs w:val="18"/>
              </w:rPr>
              <w:t xml:space="preserve"> &amp;</w:t>
            </w:r>
            <w:proofErr w:type="spellStart"/>
            <w:r>
              <w:rPr>
                <w:b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76A77264" w14:textId="7FAC24E5" w:rsidR="0053087A" w:rsidRPr="002D1D79" w:rsidRDefault="00F018CF" w:rsidP="009E4B5D">
            <w:pPr>
              <w:rPr>
                <w:b/>
                <w:sz w:val="18"/>
                <w:szCs w:val="18"/>
              </w:rPr>
            </w:pPr>
            <w:proofErr w:type="spellStart"/>
            <w:r w:rsidRPr="00F018CF">
              <w:rPr>
                <w:b/>
                <w:sz w:val="18"/>
                <w:szCs w:val="18"/>
              </w:rPr>
              <w:t>Ofis</w:t>
            </w:r>
            <w:proofErr w:type="spellEnd"/>
            <w:r w:rsidRPr="00F018CF">
              <w:rPr>
                <w:b/>
                <w:sz w:val="18"/>
                <w:szCs w:val="18"/>
              </w:rPr>
              <w:t>: İ.İ.B.F, K-214, Tel: 233 12 15,</w:t>
            </w:r>
          </w:p>
        </w:tc>
      </w:tr>
      <w:tr w:rsidR="0053087A" w:rsidRPr="002D1D79" w14:paraId="1DC71035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73395702" w14:textId="77777777" w:rsidR="0053087A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79CBE2C1" w14:textId="108DE686" w:rsidR="0053087A" w:rsidRPr="002D1D79" w:rsidRDefault="001E5936" w:rsidP="001E593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Pazartesi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="00F018CF">
              <w:rPr>
                <w:b/>
                <w:sz w:val="18"/>
                <w:szCs w:val="18"/>
              </w:rPr>
              <w:t xml:space="preserve"> 18:20-21:10</w:t>
            </w:r>
          </w:p>
        </w:tc>
      </w:tr>
      <w:tr w:rsidR="0053087A" w:rsidRPr="002D1D79" w14:paraId="0A6267FE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78C59219" w14:textId="77777777" w:rsidR="0053087A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Ofis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Saati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4E82C8E9" w14:textId="2DBEB372" w:rsidR="0053087A" w:rsidRPr="002D1D79" w:rsidRDefault="00F018CF" w:rsidP="001E593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Pazartesi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1E5936">
              <w:rPr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:00-1</w:t>
            </w:r>
            <w:r w:rsidR="001E5936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:00</w:t>
            </w:r>
          </w:p>
        </w:tc>
      </w:tr>
      <w:tr w:rsidR="0053087A" w:rsidRPr="002D1D79" w14:paraId="632B6DEE" w14:textId="77777777" w:rsidTr="0053087A">
        <w:trPr>
          <w:trHeight w:val="567"/>
        </w:trPr>
        <w:tc>
          <w:tcPr>
            <w:tcW w:w="2283" w:type="dxa"/>
            <w:shd w:val="clear" w:color="auto" w:fill="auto"/>
          </w:tcPr>
          <w:p w14:paraId="7C3C2A7A" w14:textId="77777777" w:rsidR="0053087A" w:rsidRPr="002D1D79" w:rsidRDefault="0053087A" w:rsidP="009E4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Dersin</w:t>
            </w:r>
            <w:proofErr w:type="spellEnd"/>
            <w:r w:rsidRPr="002D1D79">
              <w:rPr>
                <w:b/>
                <w:sz w:val="18"/>
                <w:szCs w:val="18"/>
              </w:rPr>
              <w:t xml:space="preserve"> Web </w:t>
            </w:r>
            <w:proofErr w:type="spellStart"/>
            <w:r w:rsidRPr="002D1D79">
              <w:rPr>
                <w:b/>
                <w:sz w:val="18"/>
                <w:szCs w:val="18"/>
              </w:rPr>
              <w:t>Site</w:t>
            </w:r>
            <w:r>
              <w:rPr>
                <w:b/>
                <w:sz w:val="18"/>
                <w:szCs w:val="18"/>
              </w:rPr>
              <w:t>si</w:t>
            </w:r>
            <w:proofErr w:type="spellEnd"/>
          </w:p>
        </w:tc>
        <w:tc>
          <w:tcPr>
            <w:tcW w:w="7810" w:type="dxa"/>
            <w:gridSpan w:val="7"/>
            <w:shd w:val="clear" w:color="auto" w:fill="auto"/>
          </w:tcPr>
          <w:p w14:paraId="2B3674CC" w14:textId="0D278013" w:rsidR="0053087A" w:rsidRPr="002D1D79" w:rsidRDefault="00F018CF" w:rsidP="009E4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https://utl511</w:t>
            </w:r>
            <w:r w:rsidRPr="00F018CF">
              <w:rPr>
                <w:b/>
                <w:sz w:val="18"/>
                <w:szCs w:val="18"/>
              </w:rPr>
              <w:t>.cankaya.edu.tr/</w:t>
            </w:r>
          </w:p>
        </w:tc>
      </w:tr>
    </w:tbl>
    <w:p w14:paraId="0699CDCC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7AC3EE97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5578CF11" w14:textId="77777777" w:rsidR="0053087A" w:rsidRDefault="0053087A" w:rsidP="009E4B5D">
            <w:pPr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Tanımı</w:t>
            </w:r>
            <w:proofErr w:type="spellEnd"/>
          </w:p>
          <w:p w14:paraId="16ACB5B7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5C8F5656" w14:textId="77777777" w:rsidTr="0053087A">
        <w:trPr>
          <w:cantSplit/>
          <w:trHeight w:val="3833"/>
        </w:trPr>
        <w:tc>
          <w:tcPr>
            <w:tcW w:w="10093" w:type="dxa"/>
          </w:tcPr>
          <w:p w14:paraId="405658AD" w14:textId="0EFC61E5" w:rsidR="00E8163A" w:rsidRDefault="0053087A" w:rsidP="00E8163A">
            <w:pPr>
              <w:pStyle w:val="GvdeMetni2"/>
              <w:spacing w:line="240" w:lineRule="auto"/>
              <w:rPr>
                <w:rFonts w:ascii="Arial" w:hAnsi="Arial" w:cs="Arial"/>
                <w:sz w:val="20"/>
              </w:rPr>
            </w:pPr>
            <w:r w:rsidRPr="009755F1">
              <w:rPr>
                <w:rFonts w:ascii="Arial" w:hAnsi="Arial" w:cs="Arial"/>
                <w:sz w:val="20"/>
              </w:rPr>
              <w:t xml:space="preserve"> </w:t>
            </w:r>
            <w:r w:rsidR="00E8163A">
              <w:rPr>
                <w:rFonts w:ascii="Arial" w:hAnsi="Arial" w:cs="Arial"/>
                <w:sz w:val="20"/>
              </w:rPr>
              <w:t xml:space="preserve">         </w:t>
            </w:r>
            <w:r w:rsidR="00E8163A" w:rsidRPr="00E8163A">
              <w:rPr>
                <w:rFonts w:ascii="Arial" w:hAnsi="Arial" w:cs="Arial"/>
                <w:sz w:val="20"/>
              </w:rPr>
              <w:t>"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küreselleşme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"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bütünleşme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"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kavramları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mal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hizmet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ticaretiyle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ilgili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dış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ticaret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politikası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araçlarının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çeşit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etkililiklerinin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analizi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korumacılık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>/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himayecilik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" (protectionism)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yanlısı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iktisat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politikalarının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önerilme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gerekçeleri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gümrük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tarifeleri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uluslararası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bütünleşme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>/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entegrasyon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kuramları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>, AB-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Türkiye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ilişkileri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doğrudan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yabancı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sermaye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yatırımları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açık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ekonomilerde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kısa-uzun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dönem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küçük-büyük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ekonomi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sabit-esnek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kurlar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ayrımına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göre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para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maliye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ve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ticaret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politikalarının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etkililikleri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reel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döviz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kuru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, reel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döviz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kuruyla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ilgili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uzun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dönem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dengesinden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sapma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",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döviz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krizi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8163A" w:rsidRPr="00E8163A">
              <w:rPr>
                <w:rFonts w:ascii="Arial" w:hAnsi="Arial" w:cs="Arial"/>
                <w:sz w:val="20"/>
              </w:rPr>
              <w:t>modelleri</w:t>
            </w:r>
            <w:proofErr w:type="spellEnd"/>
            <w:r w:rsidR="00E8163A" w:rsidRPr="00E8163A">
              <w:rPr>
                <w:rFonts w:ascii="Arial" w:hAnsi="Arial" w:cs="Arial"/>
                <w:sz w:val="20"/>
              </w:rPr>
              <w:t>.</w:t>
            </w:r>
            <w:r w:rsidR="00D23BCC">
              <w:t xml:space="preserve"> </w:t>
            </w:r>
            <w:r w:rsidR="00D23BCC" w:rsidRPr="00D23BCC">
              <w:rPr>
                <w:rFonts w:ascii="Arial" w:hAnsi="Arial" w:cs="Arial"/>
                <w:sz w:val="20"/>
              </w:rPr>
              <w:t xml:space="preserve">Bu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dersin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amacı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öğrencilere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dış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ticaret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politikasının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amaç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araçlarını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tanıtarak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ülkelerin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neden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dış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ticarette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korumacı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/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yeni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korumacı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politikaları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uygulamak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zorunda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kaldıklarını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öğretmek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döviz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piyasası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analizleri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ile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açık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ekonomilerde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makro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analizleri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yapmaktır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>. "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küreselleşme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"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bütünleşme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"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kavramları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mal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hizmet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ticaretiyle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ilgili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dış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ticaret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politikası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araçlarının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çeşit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etkililiklerinin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analizi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korumacılık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>/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himayecilik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" (protectionism)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yanlısı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iktisat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politikalarının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önerilme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gerekçeleri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gümrük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tarifeleri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uluslararası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bütünleşme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>/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entegrasyon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kuramları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>, AB-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Türkiye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ilişkileri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doğrudan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yabancı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sermaye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yatırımları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açık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ekonomilerde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kısa-uzun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dönem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küçük-büyük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ekonomi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sabit-esnek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kurlar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ayrımına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göre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para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maliye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ve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ticaret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politikalarının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etkililikleri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reel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döviz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kuru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, reel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döviz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kuruyla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ilgili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"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uzun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dönem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dengesinden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sapma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",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döviz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krizi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modelleri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dersin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kapsamı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içinde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yer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23BCC" w:rsidRPr="00D23BCC">
              <w:rPr>
                <w:rFonts w:ascii="Arial" w:hAnsi="Arial" w:cs="Arial"/>
                <w:sz w:val="20"/>
              </w:rPr>
              <w:t>almaktadır</w:t>
            </w:r>
            <w:proofErr w:type="spellEnd"/>
            <w:r w:rsidR="00D23BCC" w:rsidRPr="00D23BCC">
              <w:rPr>
                <w:rFonts w:ascii="Arial" w:hAnsi="Arial" w:cs="Arial"/>
                <w:sz w:val="20"/>
              </w:rPr>
              <w:t>.</w:t>
            </w:r>
          </w:p>
          <w:p w14:paraId="49A51123" w14:textId="1672F081" w:rsidR="00E8163A" w:rsidRDefault="00E8163A" w:rsidP="00D23BCC">
            <w:pPr>
              <w:pStyle w:val="GvdeMetni2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</w:tbl>
    <w:p w14:paraId="51CB0F1E" w14:textId="77777777" w:rsidR="0053087A" w:rsidRDefault="0053087A" w:rsidP="0053087A"/>
    <w:tbl>
      <w:tblPr>
        <w:tblW w:w="100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2087"/>
        <w:gridCol w:w="1984"/>
        <w:gridCol w:w="2088"/>
        <w:gridCol w:w="20"/>
        <w:gridCol w:w="2286"/>
      </w:tblGrid>
      <w:tr w:rsidR="0053087A" w14:paraId="2060AC6E" w14:textId="77777777" w:rsidTr="006A093F">
        <w:trPr>
          <w:cantSplit/>
          <w:trHeight w:val="454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0B4CB" w14:textId="77777777" w:rsidR="0053087A" w:rsidRDefault="0053087A" w:rsidP="009E4B5D">
            <w:proofErr w:type="spellStart"/>
            <w:r>
              <w:rPr>
                <w:b/>
              </w:rPr>
              <w:t>Ön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koşul</w:t>
            </w:r>
            <w:proofErr w:type="spellEnd"/>
          </w:p>
          <w:p w14:paraId="6BC4C35C" w14:textId="77777777" w:rsidR="0053087A" w:rsidRDefault="0053087A" w:rsidP="009E4B5D">
            <w:r>
              <w:t>(</w:t>
            </w:r>
            <w:proofErr w:type="spellStart"/>
            <w:r>
              <w:t>varsa</w:t>
            </w:r>
            <w:proofErr w:type="spellEnd"/>
            <w:r>
              <w:t>)</w:t>
            </w:r>
          </w:p>
          <w:p w14:paraId="768784BF" w14:textId="77777777" w:rsidR="0053087A" w:rsidRDefault="0053087A" w:rsidP="009E4B5D">
            <w:pPr>
              <w:rPr>
                <w:b/>
                <w:sz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FC9BFB" w14:textId="316CC872" w:rsidR="0053087A" w:rsidRDefault="0053087A" w:rsidP="009E4B5D">
            <w:pPr>
              <w:jc w:val="center"/>
            </w:pPr>
            <w:r>
              <w:rPr>
                <w:sz w:val="12"/>
                <w:szCs w:val="12"/>
              </w:rPr>
              <w:t>1</w:t>
            </w:r>
            <w:r w:rsidR="006A093F">
              <w:rPr>
                <w:sz w:val="12"/>
                <w:szCs w:val="12"/>
              </w:rPr>
              <w:t>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5C9E34AB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40F8CB1E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3951D0F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A889627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4F51781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99398B0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E557633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7FA44955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C576873" w14:textId="77777777" w:rsidR="0053087A" w:rsidRDefault="0053087A" w:rsidP="009E4B5D">
            <w:pPr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EE5F0" w14:textId="42B229DC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2.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3C21E6CB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6DD7D9B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CC81DCC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742BD494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08717D1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69A9960C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9EE447F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34C6727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B9FCFFC" w14:textId="77777777" w:rsidR="0053087A" w:rsidRDefault="0053087A" w:rsidP="009E4B5D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AF95F" w14:textId="6B969107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3.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6E86FE39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033D910D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6BF24389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4815D83B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9152AC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C16B185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DA4E8A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1A7DFE0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BD3CCF0" w14:textId="77777777" w:rsidR="0053087A" w:rsidRDefault="0053087A" w:rsidP="009E4B5D">
            <w:pPr>
              <w:spacing w:before="40" w:after="40"/>
              <w:rPr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9F353" w14:textId="08BBCB93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4.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469404B7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56A86C5A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16519130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23BA5C5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5534D68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77CD7C9F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132EAE8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396A8599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785BAEB" w14:textId="77777777" w:rsidR="0053087A" w:rsidRDefault="0053087A" w:rsidP="009E4B5D">
            <w:pPr>
              <w:rPr>
                <w:b/>
                <w:sz w:val="18"/>
              </w:rPr>
            </w:pPr>
          </w:p>
        </w:tc>
      </w:tr>
      <w:tr w:rsidR="0053087A" w14:paraId="4FE52B84" w14:textId="77777777" w:rsidTr="006A093F">
        <w:trPr>
          <w:cantSplit/>
          <w:trHeight w:val="105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3B062" w14:textId="77777777" w:rsidR="0053087A" w:rsidRDefault="0053087A" w:rsidP="009E4B5D"/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270D2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F2499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EBC22C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4DB7D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</w:tr>
      <w:tr w:rsidR="0053087A" w14:paraId="6D5CDE2D" w14:textId="77777777" w:rsidTr="006A093F">
        <w:trPr>
          <w:cantSplit/>
          <w:trHeight w:val="454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35061" w14:textId="77777777" w:rsidR="0053087A" w:rsidRDefault="0053087A" w:rsidP="009E4B5D"/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F6284" w14:textId="338B98FB" w:rsidR="0053087A" w:rsidRDefault="0053087A" w:rsidP="009E4B5D">
            <w:pPr>
              <w:spacing w:before="40" w:after="40"/>
              <w:rPr>
                <w:b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proofErr w:type="spellStart"/>
            <w:r w:rsidR="006A093F">
              <w:rPr>
                <w:sz w:val="14"/>
              </w:rPr>
              <w:t>Ders</w:t>
            </w:r>
            <w:proofErr w:type="spellEnd"/>
            <w:r w:rsidR="006A093F">
              <w:rPr>
                <w:sz w:val="14"/>
              </w:rPr>
              <w:t xml:space="preserve"> </w:t>
            </w:r>
            <w:proofErr w:type="spellStart"/>
            <w:r w:rsidR="006A093F">
              <w:rPr>
                <w:sz w:val="14"/>
              </w:rPr>
              <w:t>sorumlusunun</w:t>
            </w:r>
            <w:proofErr w:type="spellEnd"/>
            <w:r w:rsidR="006A093F">
              <w:rPr>
                <w:sz w:val="14"/>
              </w:rPr>
              <w:t xml:space="preserve"> </w:t>
            </w:r>
            <w:proofErr w:type="spellStart"/>
            <w:r w:rsidR="006A093F">
              <w:rPr>
                <w:sz w:val="14"/>
              </w:rPr>
              <w:t>onayı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5486" w14:textId="20D2BE1A" w:rsidR="0053087A" w:rsidRDefault="0053087A" w:rsidP="009E4B5D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E41BE" w14:textId="5388D70E" w:rsidR="0053087A" w:rsidRDefault="0053087A" w:rsidP="009E4B5D">
            <w:pPr>
              <w:spacing w:before="100"/>
              <w:rPr>
                <w:b/>
                <w:sz w:val="18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40B60" wp14:editId="06350997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17145</wp:posOffset>
                      </wp:positionV>
                      <wp:extent cx="1762760" cy="229870"/>
                      <wp:effectExtent l="0" t="0" r="254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76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3FE10" w14:textId="77777777" w:rsidR="0053087A" w:rsidRDefault="0053087A" w:rsidP="0053087A">
                                  <w:pPr>
                                    <w:rPr>
                                      <w:sz w:val="12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35pt;margin-top:1.35pt;width:138.8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">
                      <v:path arrowok="t"/>
                      <v:textbox inset=".5mm,.5mm,.5mm,.5mm">
                        <w:txbxContent>
                          <w:p w14:paraId="54D3FE10" w14:textId="77777777" w:rsidR="0053087A" w:rsidRDefault="0053087A" w:rsidP="0053087A">
                            <w:pPr>
                              <w:rPr>
                                <w:sz w:val="12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proofErr w:type="spellStart"/>
            <w:r w:rsidR="006A093F">
              <w:rPr>
                <w:sz w:val="14"/>
              </w:rPr>
              <w:t>Diğer</w:t>
            </w:r>
            <w:proofErr w:type="spellEnd"/>
            <w:r>
              <w:rPr>
                <w:sz w:val="14"/>
              </w:rPr>
              <w:t xml:space="preserve"> </w:t>
            </w:r>
          </w:p>
        </w:tc>
      </w:tr>
      <w:tr w:rsidR="0053087A" w14:paraId="35FD9CEC" w14:textId="77777777" w:rsidTr="006A093F">
        <w:trPr>
          <w:cantSplit/>
          <w:trHeight w:val="430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4617B" w14:textId="77777777" w:rsidR="0053087A" w:rsidRDefault="0053087A" w:rsidP="009E4B5D">
            <w:proofErr w:type="spellStart"/>
            <w:r>
              <w:rPr>
                <w:b/>
              </w:rPr>
              <w:t>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Koşul</w:t>
            </w:r>
            <w:proofErr w:type="spellEnd"/>
          </w:p>
          <w:p w14:paraId="6EDC6C58" w14:textId="77777777" w:rsidR="0053087A" w:rsidRDefault="0053087A" w:rsidP="009E4B5D">
            <w:pPr>
              <w:rPr>
                <w:b/>
                <w:sz w:val="18"/>
              </w:rPr>
            </w:pPr>
            <w:r>
              <w:t>(</w:t>
            </w:r>
            <w:proofErr w:type="spellStart"/>
            <w:r>
              <w:t>varsa</w:t>
            </w:r>
            <w:proofErr w:type="spellEnd"/>
            <w:r>
              <w:t>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3562CF" w14:textId="7810787F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1.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7BF81136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301C55F9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4A1B02D4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94862E6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3906C9E7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47C6D2C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44750B0C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935B1EF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6B93A54" w14:textId="77777777" w:rsidR="0053087A" w:rsidRDefault="0053087A" w:rsidP="009E4B5D">
            <w:pPr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FF9024" w14:textId="753D8DB9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2.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53FCE531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79499702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17331114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1D22EEBB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602D33D4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412A3930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BE0B2DE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463AAC9D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7F160B2" w14:textId="77777777" w:rsidR="0053087A" w:rsidRDefault="0053087A" w:rsidP="009E4B5D">
            <w:pPr>
              <w:spacing w:before="40" w:after="40"/>
              <w:rPr>
                <w:b/>
                <w:sz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17429C" w14:textId="093C045A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3.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0A7B9203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0163527D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A60239B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3542D2DE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FA0609E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6A782AA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34C7181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26AB08C1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19D228E" w14:textId="77777777" w:rsidR="0053087A" w:rsidRDefault="0053087A" w:rsidP="009E4B5D">
            <w:pPr>
              <w:spacing w:before="40" w:after="40"/>
              <w:rPr>
                <w:sz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437488" w14:textId="6279EDAF" w:rsidR="0053087A" w:rsidRDefault="006A093F" w:rsidP="009E4B5D">
            <w:pPr>
              <w:jc w:val="center"/>
            </w:pPr>
            <w:r>
              <w:rPr>
                <w:sz w:val="12"/>
                <w:szCs w:val="12"/>
              </w:rPr>
              <w:t>4.</w:t>
            </w:r>
          </w:p>
          <w:tbl>
            <w:tblPr>
              <w:tblW w:w="188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3087A" w14:paraId="5DCE7385" w14:textId="77777777" w:rsidTr="0053087A">
              <w:trPr>
                <w:trHeight w:val="295"/>
                <w:jc w:val="center"/>
              </w:trPr>
              <w:tc>
                <w:tcPr>
                  <w:tcW w:w="269" w:type="dxa"/>
                </w:tcPr>
                <w:p w14:paraId="6ADA622A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56F4E084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0B55FA27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7C6A679B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1915A36A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6E2AE7F5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9" w:type="dxa"/>
                </w:tcPr>
                <w:p w14:paraId="7F1182A8" w14:textId="77777777" w:rsidR="0053087A" w:rsidRDefault="0053087A" w:rsidP="009E4B5D">
                  <w:pPr>
                    <w:spacing w:before="40" w:after="4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5432A555" w14:textId="77777777" w:rsidR="0053087A" w:rsidRDefault="0053087A" w:rsidP="009E4B5D">
            <w:pPr>
              <w:rPr>
                <w:b/>
                <w:sz w:val="18"/>
              </w:rPr>
            </w:pPr>
          </w:p>
        </w:tc>
      </w:tr>
      <w:tr w:rsidR="0053087A" w14:paraId="226334EE" w14:textId="77777777" w:rsidTr="006A093F">
        <w:trPr>
          <w:cantSplit/>
          <w:trHeight w:val="129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9EAEA" w14:textId="77777777" w:rsidR="0053087A" w:rsidRDefault="0053087A" w:rsidP="009E4B5D"/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60367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D4B94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93958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9B0E0" w14:textId="77777777" w:rsidR="0053087A" w:rsidRDefault="0053087A" w:rsidP="009E4B5D">
            <w:pPr>
              <w:jc w:val="center"/>
              <w:rPr>
                <w:sz w:val="12"/>
                <w:szCs w:val="12"/>
              </w:rPr>
            </w:pPr>
          </w:p>
        </w:tc>
      </w:tr>
      <w:tr w:rsidR="0053087A" w14:paraId="1C77020C" w14:textId="77777777" w:rsidTr="0053087A">
        <w:trPr>
          <w:trHeight w:val="55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240BD" w14:textId="77777777" w:rsidR="0053087A" w:rsidRDefault="0053087A" w:rsidP="009E4B5D">
            <w:pPr>
              <w:spacing w:before="60"/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</w:p>
          <w:p w14:paraId="32AA67EE" w14:textId="77777777" w:rsidR="0053087A" w:rsidRDefault="0053087A" w:rsidP="009E4B5D">
            <w:pPr>
              <w:spacing w:after="60"/>
            </w:pPr>
          </w:p>
        </w:tc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1E40F" w14:textId="5C47055C" w:rsidR="0053087A" w:rsidRDefault="0053087A" w:rsidP="001E5936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proofErr w:type="spellStart"/>
            <w:r w:rsidR="006A093F" w:rsidRPr="006A093F">
              <w:rPr>
                <w:sz w:val="14"/>
              </w:rPr>
              <w:t>Bölüm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için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zorunlu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ders</w:t>
            </w:r>
            <w:proofErr w:type="spellEnd"/>
            <w:r>
              <w:rPr>
                <w:sz w:val="14"/>
              </w:rPr>
              <w:t xml:space="preserve"> </w:t>
            </w:r>
            <w:r w:rsidRPr="006A093F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093F">
              <w:rPr>
                <w:sz w:val="14"/>
              </w:rPr>
              <w:instrText xml:space="preserve"> FORMCHECKBOX </w:instrText>
            </w:r>
            <w:r w:rsidRPr="006A093F">
              <w:rPr>
                <w:sz w:val="14"/>
              </w:rPr>
            </w:r>
            <w:r w:rsidRPr="006A093F">
              <w:rPr>
                <w:sz w:val="14"/>
              </w:rPr>
              <w:fldChar w:fldCharType="end"/>
            </w:r>
            <w:proofErr w:type="spellStart"/>
            <w:r w:rsidR="006A093F" w:rsidRPr="006A093F">
              <w:rPr>
                <w:sz w:val="14"/>
              </w:rPr>
              <w:t>Diğer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Bölüm</w:t>
            </w:r>
            <w:proofErr w:type="spellEnd"/>
            <w:r w:rsidR="006A093F" w:rsidRPr="006A093F">
              <w:rPr>
                <w:sz w:val="14"/>
              </w:rPr>
              <w:t>(</w:t>
            </w:r>
            <w:proofErr w:type="spellStart"/>
            <w:r w:rsidR="006A093F" w:rsidRPr="006A093F">
              <w:rPr>
                <w:sz w:val="14"/>
              </w:rPr>
              <w:t>ler</w:t>
            </w:r>
            <w:proofErr w:type="spellEnd"/>
            <w:r w:rsidR="006A093F" w:rsidRPr="006A093F">
              <w:rPr>
                <w:sz w:val="14"/>
              </w:rPr>
              <w:t xml:space="preserve">) </w:t>
            </w:r>
            <w:proofErr w:type="spellStart"/>
            <w:r w:rsidR="006A093F" w:rsidRPr="006A093F">
              <w:rPr>
                <w:sz w:val="14"/>
              </w:rPr>
              <w:t>için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zorunlu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ders</w:t>
            </w:r>
            <w:proofErr w:type="spellEnd"/>
            <w:r>
              <w:rPr>
                <w:sz w:val="14"/>
              </w:rPr>
              <w:t xml:space="preserve">  </w:t>
            </w:r>
            <w:r w:rsidR="001E5936" w:rsidRPr="001E5936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E5936" w:rsidRPr="001E5936">
              <w:rPr>
                <w:sz w:val="14"/>
              </w:rPr>
              <w:instrText xml:space="preserve"> FORMCHECKBOX </w:instrText>
            </w:r>
            <w:r w:rsidR="001E5936" w:rsidRPr="001E5936">
              <w:rPr>
                <w:sz w:val="14"/>
              </w:rPr>
            </w:r>
            <w:r w:rsidR="001E5936" w:rsidRPr="001E5936">
              <w:rPr>
                <w:sz w:val="14"/>
              </w:rPr>
              <w:fldChar w:fldCharType="end"/>
            </w:r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Bölüm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için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seçmeli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ders</w:t>
            </w:r>
            <w:proofErr w:type="spellEnd"/>
            <w:r>
              <w:rPr>
                <w:sz w:val="14"/>
              </w:rPr>
              <w:t xml:space="preserve">  </w:t>
            </w:r>
            <w:r w:rsidR="001E5936">
              <w:rPr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E5936">
              <w:rPr>
                <w:sz w:val="14"/>
              </w:rPr>
              <w:instrText xml:space="preserve"> FORMCHECKBOX </w:instrText>
            </w:r>
            <w:r w:rsidR="001E5936">
              <w:rPr>
                <w:sz w:val="14"/>
              </w:rPr>
            </w:r>
            <w:r w:rsidR="001E5936">
              <w:rPr>
                <w:sz w:val="14"/>
              </w:rPr>
              <w:fldChar w:fldCharType="end"/>
            </w:r>
            <w:r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Diğer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Bölüm</w:t>
            </w:r>
            <w:proofErr w:type="spellEnd"/>
            <w:r w:rsidR="006A093F" w:rsidRPr="006A093F">
              <w:rPr>
                <w:sz w:val="14"/>
              </w:rPr>
              <w:t>(</w:t>
            </w:r>
            <w:proofErr w:type="spellStart"/>
            <w:r w:rsidR="006A093F" w:rsidRPr="006A093F">
              <w:rPr>
                <w:sz w:val="14"/>
              </w:rPr>
              <w:t>ler</w:t>
            </w:r>
            <w:proofErr w:type="spellEnd"/>
            <w:r w:rsidR="006A093F" w:rsidRPr="006A093F">
              <w:rPr>
                <w:sz w:val="14"/>
              </w:rPr>
              <w:t xml:space="preserve">) </w:t>
            </w:r>
            <w:proofErr w:type="spellStart"/>
            <w:r w:rsidR="006A093F" w:rsidRPr="006A093F">
              <w:rPr>
                <w:sz w:val="14"/>
              </w:rPr>
              <w:t>için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seçmeli</w:t>
            </w:r>
            <w:proofErr w:type="spellEnd"/>
            <w:r w:rsidR="006A093F" w:rsidRPr="006A093F">
              <w:rPr>
                <w:sz w:val="14"/>
              </w:rPr>
              <w:t xml:space="preserve"> </w:t>
            </w:r>
            <w:proofErr w:type="spellStart"/>
            <w:r w:rsidR="006A093F" w:rsidRPr="006A093F">
              <w:rPr>
                <w:sz w:val="14"/>
              </w:rPr>
              <w:t>ders</w:t>
            </w:r>
            <w:proofErr w:type="spellEnd"/>
          </w:p>
        </w:tc>
      </w:tr>
    </w:tbl>
    <w:p w14:paraId="4ACB11B0" w14:textId="77777777" w:rsidR="0053087A" w:rsidRDefault="0053087A" w:rsidP="0053087A">
      <w:pPr>
        <w:rPr>
          <w:b/>
          <w:sz w:val="20"/>
          <w:highlight w:val="lightGray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76AA5F98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6B727636" w14:textId="77777777" w:rsidR="0053087A" w:rsidRDefault="0053087A" w:rsidP="009E4B5D">
            <w:pPr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Amacı</w:t>
            </w:r>
            <w:proofErr w:type="spellEnd"/>
          </w:p>
          <w:p w14:paraId="212DD753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19E19654" w14:textId="77777777" w:rsidTr="008C0D9A">
        <w:trPr>
          <w:cantSplit/>
          <w:trHeight w:val="1318"/>
        </w:trPr>
        <w:tc>
          <w:tcPr>
            <w:tcW w:w="10093" w:type="dxa"/>
          </w:tcPr>
          <w:p w14:paraId="01223F43" w14:textId="7BD7B6B9" w:rsidR="0053087A" w:rsidRDefault="00D23BCC" w:rsidP="008C0D9A">
            <w:pPr>
              <w:spacing w:before="40" w:after="20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20"/>
              </w:rPr>
              <w:t xml:space="preserve">Bu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dersin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amacı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;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öğrencilere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politikasının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amaç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araçlarını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tanıtarak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ülkelerin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neden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ticarette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korumacı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/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yeni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korumacı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politikaları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uygulamak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zorunda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kaldıklarını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öğretmek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döviz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piyasası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analizleri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ile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açık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ekonomilerde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makro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ekonomik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analizleri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yapmaktır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</w:tc>
      </w:tr>
    </w:tbl>
    <w:p w14:paraId="7E50D5B3" w14:textId="77777777" w:rsidR="0053087A" w:rsidRDefault="0053087A" w:rsidP="0053087A">
      <w:pPr>
        <w:rPr>
          <w:sz w:val="20"/>
        </w:rPr>
      </w:pPr>
    </w:p>
    <w:tbl>
      <w:tblPr>
        <w:tblW w:w="10116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79"/>
        <w:gridCol w:w="9537"/>
      </w:tblGrid>
      <w:tr w:rsidR="0053087A" w14:paraId="2323B6C4" w14:textId="77777777" w:rsidTr="0053087A">
        <w:tc>
          <w:tcPr>
            <w:tcW w:w="10116" w:type="dxa"/>
            <w:gridSpan w:val="2"/>
            <w:tcBorders>
              <w:bottom w:val="single" w:sz="4" w:space="0" w:color="000000"/>
            </w:tcBorders>
            <w:shd w:val="pct15" w:color="auto" w:fill="auto"/>
          </w:tcPr>
          <w:p w14:paraId="7E2340C7" w14:textId="77777777" w:rsidR="0053087A" w:rsidRDefault="0053087A" w:rsidP="009E4B5D">
            <w:pPr>
              <w:rPr>
                <w:b/>
              </w:rPr>
            </w:pPr>
            <w:r>
              <w:br w:type="page"/>
            </w:r>
            <w:proofErr w:type="spellStart"/>
            <w:r>
              <w:rPr>
                <w:b/>
              </w:rPr>
              <w:t>Haftalık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İçeriği</w:t>
            </w:r>
            <w:proofErr w:type="spellEnd"/>
            <w:r>
              <w:rPr>
                <w:b/>
              </w:rPr>
              <w:t xml:space="preserve"> </w:t>
            </w:r>
          </w:p>
          <w:p w14:paraId="2979078F" w14:textId="77777777" w:rsidR="0053087A" w:rsidRDefault="0053087A" w:rsidP="009E4B5D"/>
        </w:tc>
      </w:tr>
      <w:tr w:rsidR="0053087A" w14:paraId="658EFDB5" w14:textId="77777777" w:rsidTr="0053087A">
        <w:tc>
          <w:tcPr>
            <w:tcW w:w="579" w:type="dxa"/>
            <w:shd w:val="pct15" w:color="auto" w:fill="auto"/>
          </w:tcPr>
          <w:p w14:paraId="2C27516D" w14:textId="77777777" w:rsidR="0053087A" w:rsidRDefault="0053087A" w:rsidP="009E4B5D">
            <w:proofErr w:type="spellStart"/>
            <w:r>
              <w:t>Hafta</w:t>
            </w:r>
            <w:proofErr w:type="spellEnd"/>
          </w:p>
        </w:tc>
        <w:tc>
          <w:tcPr>
            <w:tcW w:w="9537" w:type="dxa"/>
            <w:shd w:val="pct15" w:color="auto" w:fill="auto"/>
          </w:tcPr>
          <w:p w14:paraId="7B6B7C5D" w14:textId="77777777" w:rsidR="0053087A" w:rsidRDefault="0053087A" w:rsidP="009E4B5D">
            <w:proofErr w:type="spellStart"/>
            <w:r>
              <w:t>Konu</w:t>
            </w:r>
            <w:proofErr w:type="spellEnd"/>
            <w:r>
              <w:t>(</w:t>
            </w:r>
            <w:proofErr w:type="spellStart"/>
            <w:r>
              <w:t>lar</w:t>
            </w:r>
            <w:proofErr w:type="spellEnd"/>
            <w:r>
              <w:t>)</w:t>
            </w:r>
          </w:p>
        </w:tc>
      </w:tr>
      <w:tr w:rsidR="00E109C6" w14:paraId="3CC4D7FD" w14:textId="77777777" w:rsidTr="00503C36">
        <w:tc>
          <w:tcPr>
            <w:tcW w:w="579" w:type="dxa"/>
          </w:tcPr>
          <w:p w14:paraId="39A807C2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537" w:type="dxa"/>
            <w:vAlign w:val="center"/>
          </w:tcPr>
          <w:p w14:paraId="7E3E72BE" w14:textId="2C2A5874" w:rsidR="00E109C6" w:rsidRPr="007F54F2" w:rsidRDefault="00E109C6" w:rsidP="009E4B5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Dış Ticaret Politikasının Amaç ve Araçları</w:t>
            </w:r>
            <w:r w:rsidRPr="009B1F4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09C6" w14:paraId="57E86735" w14:textId="77777777" w:rsidTr="00503C36">
        <w:tc>
          <w:tcPr>
            <w:tcW w:w="579" w:type="dxa"/>
          </w:tcPr>
          <w:p w14:paraId="669ECD37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37" w:type="dxa"/>
            <w:vAlign w:val="center"/>
          </w:tcPr>
          <w:p w14:paraId="75339BAE" w14:textId="6F901961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Dış Ticarette Korumacılık</w:t>
            </w:r>
          </w:p>
        </w:tc>
      </w:tr>
      <w:tr w:rsidR="00E109C6" w14:paraId="71526E89" w14:textId="77777777" w:rsidTr="00503C36">
        <w:tc>
          <w:tcPr>
            <w:tcW w:w="579" w:type="dxa"/>
          </w:tcPr>
          <w:p w14:paraId="09CC45FB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37" w:type="dxa"/>
            <w:vAlign w:val="center"/>
          </w:tcPr>
          <w:p w14:paraId="7CA56CF8" w14:textId="062A83C5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Gümrük Tarifeleri</w:t>
            </w:r>
          </w:p>
        </w:tc>
      </w:tr>
      <w:tr w:rsidR="00E109C6" w14:paraId="266C5B28" w14:textId="77777777" w:rsidTr="00503C36">
        <w:tc>
          <w:tcPr>
            <w:tcW w:w="579" w:type="dxa"/>
          </w:tcPr>
          <w:p w14:paraId="02677522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537" w:type="dxa"/>
            <w:vAlign w:val="center"/>
          </w:tcPr>
          <w:p w14:paraId="56055A77" w14:textId="280DD4D7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Tarife Dışı Ticaret Politikası Araçları</w:t>
            </w:r>
          </w:p>
        </w:tc>
      </w:tr>
      <w:tr w:rsidR="00E109C6" w14:paraId="55DB6D5E" w14:textId="77777777" w:rsidTr="00503C36">
        <w:tc>
          <w:tcPr>
            <w:tcW w:w="579" w:type="dxa"/>
          </w:tcPr>
          <w:p w14:paraId="25F1C26F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537" w:type="dxa"/>
            <w:vAlign w:val="center"/>
          </w:tcPr>
          <w:p w14:paraId="46BCD8F1" w14:textId="35AAFF64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Dünya Ticaretinin Serbestleştirilmesi</w:t>
            </w:r>
          </w:p>
        </w:tc>
      </w:tr>
      <w:tr w:rsidR="00E109C6" w14:paraId="18DC1315" w14:textId="77777777" w:rsidTr="00503C36">
        <w:tc>
          <w:tcPr>
            <w:tcW w:w="579" w:type="dxa"/>
          </w:tcPr>
          <w:p w14:paraId="5DFF847E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537" w:type="dxa"/>
            <w:vAlign w:val="center"/>
          </w:tcPr>
          <w:p w14:paraId="2E8AAB58" w14:textId="7C147D82" w:rsidR="00E109C6" w:rsidRPr="00B21C91" w:rsidRDefault="00E109C6" w:rsidP="009E4B5D">
            <w:pPr>
              <w:rPr>
                <w:rFonts w:cs="Arial"/>
                <w:sz w:val="20"/>
              </w:rPr>
            </w:pPr>
            <w:r w:rsidRPr="009B1F4A">
              <w:rPr>
                <w:rFonts w:ascii="Cambria" w:hAnsi="Cambria" w:cs="Arial"/>
                <w:sz w:val="20"/>
                <w:lang w:val="tr-TR"/>
              </w:rPr>
              <w:t>Avrupa Birliği ve Türkiye</w:t>
            </w:r>
          </w:p>
        </w:tc>
      </w:tr>
      <w:tr w:rsidR="00E109C6" w14:paraId="6C85E4D7" w14:textId="77777777" w:rsidTr="00503C36">
        <w:tc>
          <w:tcPr>
            <w:tcW w:w="579" w:type="dxa"/>
          </w:tcPr>
          <w:p w14:paraId="4DD4C460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37" w:type="dxa"/>
            <w:vAlign w:val="center"/>
          </w:tcPr>
          <w:p w14:paraId="767E761B" w14:textId="391FF0CB" w:rsidR="00E109C6" w:rsidRPr="00B21C91" w:rsidRDefault="00E109C6" w:rsidP="009E4B5D">
            <w:pPr>
              <w:rPr>
                <w:rFonts w:cs="Arial"/>
                <w:sz w:val="20"/>
              </w:rPr>
            </w:pPr>
            <w:r w:rsidRPr="009B1F4A">
              <w:rPr>
                <w:rFonts w:ascii="Cambria" w:hAnsi="Cambria" w:cs="Arial"/>
                <w:sz w:val="20"/>
                <w:lang w:val="tr-TR"/>
              </w:rPr>
              <w:t>ARA SINAV</w:t>
            </w:r>
          </w:p>
        </w:tc>
      </w:tr>
      <w:tr w:rsidR="00E109C6" w14:paraId="11143B53" w14:textId="77777777" w:rsidTr="00503C36">
        <w:tc>
          <w:tcPr>
            <w:tcW w:w="579" w:type="dxa"/>
          </w:tcPr>
          <w:p w14:paraId="67A8EFD5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37" w:type="dxa"/>
            <w:vAlign w:val="center"/>
          </w:tcPr>
          <w:p w14:paraId="5705B597" w14:textId="19656C4C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 xml:space="preserve">Dış Ödemeler Bilançosu, </w:t>
            </w:r>
          </w:p>
        </w:tc>
      </w:tr>
      <w:tr w:rsidR="00E109C6" w14:paraId="756DE50F" w14:textId="77777777" w:rsidTr="00503C36">
        <w:tc>
          <w:tcPr>
            <w:tcW w:w="579" w:type="dxa"/>
          </w:tcPr>
          <w:p w14:paraId="50348DFB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37" w:type="dxa"/>
            <w:vAlign w:val="center"/>
          </w:tcPr>
          <w:p w14:paraId="0B37C42F" w14:textId="62F85D33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Türkiye’nin Dış Ticaret Yapısı</w:t>
            </w:r>
          </w:p>
        </w:tc>
      </w:tr>
      <w:tr w:rsidR="00E109C6" w14:paraId="3B657B99" w14:textId="77777777" w:rsidTr="00503C36">
        <w:tc>
          <w:tcPr>
            <w:tcW w:w="579" w:type="dxa"/>
          </w:tcPr>
          <w:p w14:paraId="13F9742D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537" w:type="dxa"/>
            <w:vAlign w:val="center"/>
          </w:tcPr>
          <w:p w14:paraId="63EAA269" w14:textId="6D1C5334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Döviz Piyasası Analizleri</w:t>
            </w:r>
            <w:r w:rsidRPr="009B1F4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109C6" w14:paraId="5A8DDAF3" w14:textId="77777777" w:rsidTr="00503C36">
        <w:tc>
          <w:tcPr>
            <w:tcW w:w="579" w:type="dxa"/>
          </w:tcPr>
          <w:p w14:paraId="3F43742C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537" w:type="dxa"/>
            <w:vAlign w:val="center"/>
          </w:tcPr>
          <w:p w14:paraId="19CCA2CA" w14:textId="72B0DE62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Döviz Kuru Değişmelerini Açıklayan Teoriler</w:t>
            </w:r>
          </w:p>
        </w:tc>
      </w:tr>
      <w:tr w:rsidR="00E109C6" w14:paraId="67340FCB" w14:textId="77777777" w:rsidTr="00503C36">
        <w:tc>
          <w:tcPr>
            <w:tcW w:w="579" w:type="dxa"/>
          </w:tcPr>
          <w:p w14:paraId="0F1585A1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537" w:type="dxa"/>
            <w:vAlign w:val="center"/>
          </w:tcPr>
          <w:p w14:paraId="47B433CD" w14:textId="06505668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Dolaysız Yabancı Sermaye Yatırımları</w:t>
            </w:r>
          </w:p>
        </w:tc>
      </w:tr>
      <w:tr w:rsidR="00E109C6" w14:paraId="080C706A" w14:textId="77777777" w:rsidTr="00503C36">
        <w:tc>
          <w:tcPr>
            <w:tcW w:w="579" w:type="dxa"/>
          </w:tcPr>
          <w:p w14:paraId="534ED428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537" w:type="dxa"/>
            <w:vAlign w:val="center"/>
          </w:tcPr>
          <w:p w14:paraId="122DF493" w14:textId="530F908C" w:rsidR="00E109C6" w:rsidRPr="007F54F2" w:rsidRDefault="00E109C6" w:rsidP="009E4B5D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1F4A">
              <w:rPr>
                <w:rFonts w:ascii="Cambria" w:hAnsi="Cambria" w:cs="Arial"/>
                <w:sz w:val="20"/>
                <w:szCs w:val="20"/>
              </w:rPr>
              <w:t>Açık Ekonomilerde Makro Ekonomik Politika Analizleri: İç ve Dış Ekonomik Denge</w:t>
            </w:r>
          </w:p>
        </w:tc>
      </w:tr>
      <w:tr w:rsidR="00E109C6" w14:paraId="6BBF2D71" w14:textId="77777777" w:rsidTr="00503C36">
        <w:tc>
          <w:tcPr>
            <w:tcW w:w="579" w:type="dxa"/>
          </w:tcPr>
          <w:p w14:paraId="60415125" w14:textId="77777777" w:rsidR="00E109C6" w:rsidRDefault="00E109C6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537" w:type="dxa"/>
            <w:vAlign w:val="center"/>
          </w:tcPr>
          <w:p w14:paraId="44D2F2F3" w14:textId="1729309D" w:rsidR="00E109C6" w:rsidRPr="00B21C91" w:rsidRDefault="00E109C6" w:rsidP="009E4B5D">
            <w:pPr>
              <w:rPr>
                <w:rFonts w:cs="Arial"/>
                <w:sz w:val="20"/>
              </w:rPr>
            </w:pPr>
            <w:r w:rsidRPr="009B1F4A">
              <w:rPr>
                <w:rFonts w:ascii="Cambria" w:hAnsi="Cambria" w:cs="Arial"/>
                <w:sz w:val="20"/>
                <w:lang w:val="tr-TR"/>
              </w:rPr>
              <w:t>Açık Ekonomilerde Fiyatlar ve Ulusal Üretim: Toplam Talep ve Toplam Arz Analizleri</w:t>
            </w:r>
          </w:p>
        </w:tc>
      </w:tr>
    </w:tbl>
    <w:p w14:paraId="203F27BD" w14:textId="77777777" w:rsidR="0053087A" w:rsidRDefault="0053087A" w:rsidP="0053087A">
      <w:pPr>
        <w:rPr>
          <w:sz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69"/>
        <w:gridCol w:w="1080"/>
        <w:gridCol w:w="1452"/>
        <w:gridCol w:w="850"/>
        <w:gridCol w:w="1134"/>
        <w:gridCol w:w="1559"/>
        <w:gridCol w:w="851"/>
        <w:gridCol w:w="1093"/>
      </w:tblGrid>
      <w:tr w:rsidR="0053087A" w14:paraId="5855DEC2" w14:textId="77777777" w:rsidTr="0053087A">
        <w:trPr>
          <w:cantSplit/>
          <w:trHeight w:val="332"/>
        </w:trPr>
        <w:tc>
          <w:tcPr>
            <w:tcW w:w="10093" w:type="dxa"/>
            <w:gridSpan w:val="9"/>
            <w:shd w:val="clear" w:color="auto" w:fill="BFBFBF"/>
            <w:vAlign w:val="center"/>
          </w:tcPr>
          <w:p w14:paraId="31E42F7D" w14:textId="769A0BC0" w:rsidR="0053087A" w:rsidRPr="00F625B0" w:rsidRDefault="0053087A" w:rsidP="009E4B5D">
            <w:pPr>
              <w:rPr>
                <w:b/>
                <w:bCs/>
              </w:rPr>
            </w:pPr>
            <w:proofErr w:type="spellStart"/>
            <w:r w:rsidRPr="00B54215">
              <w:rPr>
                <w:b/>
                <w:bCs/>
              </w:rPr>
              <w:t>Notla</w:t>
            </w:r>
            <w:r w:rsidR="00B54215" w:rsidRPr="00B54215">
              <w:rPr>
                <w:b/>
                <w:bCs/>
              </w:rPr>
              <w:t>ndırma</w:t>
            </w:r>
            <w:proofErr w:type="spellEnd"/>
            <w:r w:rsidR="00B54215" w:rsidRPr="00B54215">
              <w:rPr>
                <w:b/>
                <w:bCs/>
              </w:rPr>
              <w:t xml:space="preserve"> </w:t>
            </w:r>
            <w:proofErr w:type="spellStart"/>
            <w:r w:rsidRPr="00B54215">
              <w:rPr>
                <w:b/>
                <w:bCs/>
              </w:rPr>
              <w:t>Us</w:t>
            </w:r>
            <w:r w:rsidR="00B54215" w:rsidRPr="00B54215">
              <w:rPr>
                <w:b/>
                <w:bCs/>
              </w:rPr>
              <w:t>u</w:t>
            </w:r>
            <w:r w:rsidRPr="00B54215">
              <w:rPr>
                <w:b/>
                <w:bCs/>
              </w:rPr>
              <w:t>l</w:t>
            </w:r>
            <w:r w:rsidR="00B54215" w:rsidRPr="00B54215">
              <w:rPr>
                <w:b/>
                <w:bCs/>
              </w:rPr>
              <w:t>ü</w:t>
            </w:r>
            <w:proofErr w:type="spellEnd"/>
          </w:p>
          <w:p w14:paraId="19FEA03C" w14:textId="77777777" w:rsidR="0053087A" w:rsidRDefault="0053087A" w:rsidP="009E4B5D">
            <w:pPr>
              <w:rPr>
                <w:i/>
                <w:iCs/>
                <w:sz w:val="14"/>
                <w:szCs w:val="14"/>
              </w:rPr>
            </w:pPr>
          </w:p>
        </w:tc>
      </w:tr>
      <w:tr w:rsidR="0053087A" w14:paraId="3435D494" w14:textId="77777777" w:rsidTr="006A093F">
        <w:trPr>
          <w:cantSplit/>
          <w:trHeight w:val="364"/>
        </w:trPr>
        <w:tc>
          <w:tcPr>
            <w:tcW w:w="1305" w:type="dxa"/>
            <w:shd w:val="clear" w:color="auto" w:fill="auto"/>
            <w:tcFitText/>
            <w:vAlign w:val="center"/>
          </w:tcPr>
          <w:p w14:paraId="714FA4D2" w14:textId="77777777" w:rsidR="0053087A" w:rsidRDefault="0053087A" w:rsidP="006A093F">
            <w:pPr>
              <w:jc w:val="center"/>
            </w:pPr>
            <w:proofErr w:type="spellStart"/>
            <w:r w:rsidRPr="006A093F">
              <w:rPr>
                <w:spacing w:val="103"/>
              </w:rPr>
              <w:t>Yönte</w:t>
            </w:r>
            <w:r w:rsidRPr="006A093F">
              <w:rPr>
                <w:spacing w:val="3"/>
              </w:rPr>
              <w:t>m</w:t>
            </w:r>
            <w:proofErr w:type="spellEnd"/>
          </w:p>
        </w:tc>
        <w:tc>
          <w:tcPr>
            <w:tcW w:w="769" w:type="dxa"/>
            <w:shd w:val="clear" w:color="auto" w:fill="auto"/>
            <w:vAlign w:val="center"/>
          </w:tcPr>
          <w:p w14:paraId="1772FF28" w14:textId="77777777" w:rsidR="0053087A" w:rsidRDefault="0053087A" w:rsidP="009E4B5D">
            <w:pPr>
              <w:jc w:val="center"/>
            </w:pPr>
            <w:proofErr w:type="spellStart"/>
            <w:r>
              <w:t>Adet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1B3668B" w14:textId="77777777" w:rsidR="0053087A" w:rsidRDefault="0053087A" w:rsidP="009E4B5D">
            <w:proofErr w:type="spellStart"/>
            <w:r>
              <w:t>Yüzde</w:t>
            </w:r>
            <w:proofErr w:type="spellEnd"/>
            <w:r>
              <w:t xml:space="preserve"> (%)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A71A123" w14:textId="77777777" w:rsidR="0053087A" w:rsidRDefault="0053087A" w:rsidP="009E4B5D">
            <w:pPr>
              <w:jc w:val="center"/>
            </w:pPr>
            <w:proofErr w:type="spellStart"/>
            <w:r>
              <w:t>Yöntem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43F8FDD" w14:textId="77777777" w:rsidR="0053087A" w:rsidRDefault="0053087A" w:rsidP="009E4B5D">
            <w:pPr>
              <w:jc w:val="center"/>
            </w:pPr>
            <w:proofErr w:type="spellStart"/>
            <w:r>
              <w:t>Adet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7EC417" w14:textId="77777777" w:rsidR="0053087A" w:rsidRDefault="0053087A" w:rsidP="009E4B5D">
            <w:proofErr w:type="spellStart"/>
            <w:r>
              <w:t>Yüzde</w:t>
            </w:r>
            <w:proofErr w:type="spellEnd"/>
            <w:r>
              <w:t xml:space="preserve">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355FAD" w14:textId="77777777" w:rsidR="0053087A" w:rsidRDefault="0053087A" w:rsidP="009E4B5D">
            <w:pPr>
              <w:jc w:val="center"/>
            </w:pPr>
            <w:proofErr w:type="spellStart"/>
            <w:r>
              <w:t>Yöntem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9A447F8" w14:textId="77777777" w:rsidR="0053087A" w:rsidRDefault="0053087A" w:rsidP="009E4B5D">
            <w:pPr>
              <w:jc w:val="center"/>
            </w:pPr>
            <w:proofErr w:type="spellStart"/>
            <w:r>
              <w:t>Adet</w:t>
            </w:r>
            <w:proofErr w:type="spellEnd"/>
          </w:p>
        </w:tc>
        <w:tc>
          <w:tcPr>
            <w:tcW w:w="1093" w:type="dxa"/>
            <w:shd w:val="clear" w:color="auto" w:fill="auto"/>
            <w:vAlign w:val="center"/>
          </w:tcPr>
          <w:p w14:paraId="7E699995" w14:textId="77777777" w:rsidR="0053087A" w:rsidRDefault="0053087A" w:rsidP="009E4B5D">
            <w:proofErr w:type="spellStart"/>
            <w:r>
              <w:t>Yüzde</w:t>
            </w:r>
            <w:proofErr w:type="spellEnd"/>
            <w:r>
              <w:t xml:space="preserve"> (%)</w:t>
            </w:r>
          </w:p>
        </w:tc>
      </w:tr>
      <w:tr w:rsidR="0053087A" w14:paraId="0C2261D8" w14:textId="77777777" w:rsidTr="006A093F">
        <w:trPr>
          <w:cantSplit/>
          <w:trHeight w:val="359"/>
        </w:trPr>
        <w:tc>
          <w:tcPr>
            <w:tcW w:w="1305" w:type="dxa"/>
            <w:shd w:val="clear" w:color="auto" w:fill="auto"/>
            <w:vAlign w:val="center"/>
          </w:tcPr>
          <w:p w14:paraId="1028F787" w14:textId="77777777" w:rsidR="0053087A" w:rsidRDefault="0053087A" w:rsidP="009E4B5D">
            <w:proofErr w:type="spellStart"/>
            <w:r>
              <w:t>Ödev</w:t>
            </w:r>
            <w:proofErr w:type="spellEnd"/>
          </w:p>
        </w:tc>
        <w:tc>
          <w:tcPr>
            <w:tcW w:w="769" w:type="dxa"/>
            <w:shd w:val="clear" w:color="auto" w:fill="auto"/>
            <w:vAlign w:val="center"/>
          </w:tcPr>
          <w:p w14:paraId="0EACADA5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8E3DE1" w14:textId="275723C3" w:rsidR="0053087A" w:rsidRPr="002B2949" w:rsidRDefault="008C0D9A" w:rsidP="009E4B5D">
            <w:pPr>
              <w:jc w:val="center"/>
            </w:pPr>
            <w:r>
              <w:t>Bonus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B099240" w14:textId="77777777" w:rsidR="0053087A" w:rsidRDefault="0053087A" w:rsidP="009E4B5D">
            <w:proofErr w:type="spellStart"/>
            <w:r>
              <w:t>Vaka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  <w:p w14:paraId="18E8974A" w14:textId="3803D676" w:rsidR="00B54215" w:rsidRDefault="00B54215" w:rsidP="009E4B5D">
            <w:r>
              <w:t>(Kur Pratik)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0AE5A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2D7C93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10F0FD" w14:textId="77777777" w:rsidR="0053087A" w:rsidRDefault="0053087A" w:rsidP="009E4B5D">
            <w:proofErr w:type="spellStart"/>
            <w:r>
              <w:t>Derse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3F9EECD" w14:textId="6509C13A" w:rsidR="0053087A" w:rsidRPr="00245AA2" w:rsidRDefault="0053087A" w:rsidP="009E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064B26F6" w14:textId="08B11FB0" w:rsidR="0053087A" w:rsidRPr="00245AA2" w:rsidRDefault="008C0D9A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262054">
              <w:rPr>
                <w:sz w:val="18"/>
                <w:szCs w:val="18"/>
              </w:rPr>
              <w:t>onus</w:t>
            </w:r>
          </w:p>
        </w:tc>
      </w:tr>
      <w:tr w:rsidR="0053087A" w14:paraId="5F97209D" w14:textId="77777777" w:rsidTr="006A093F">
        <w:trPr>
          <w:cantSplit/>
          <w:trHeight w:val="350"/>
        </w:trPr>
        <w:tc>
          <w:tcPr>
            <w:tcW w:w="1305" w:type="dxa"/>
            <w:shd w:val="clear" w:color="auto" w:fill="auto"/>
            <w:vAlign w:val="center"/>
          </w:tcPr>
          <w:p w14:paraId="1E1050F8" w14:textId="77777777" w:rsidR="0053087A" w:rsidRDefault="0053087A" w:rsidP="009E4B5D">
            <w:r>
              <w:t>Quiz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2FF0817" w14:textId="2E45090E" w:rsidR="0053087A" w:rsidRPr="00245AA2" w:rsidRDefault="008C0D9A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E65DEE" w14:textId="7610BA15" w:rsidR="0053087A" w:rsidRPr="008C0D9A" w:rsidRDefault="008C0D9A" w:rsidP="009E4B5D">
            <w:pPr>
              <w:jc w:val="center"/>
              <w:rPr>
                <w:sz w:val="18"/>
                <w:szCs w:val="18"/>
              </w:rPr>
            </w:pPr>
            <w:r w:rsidRPr="008C0D9A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CAE4BCD" w14:textId="77777777" w:rsidR="0053087A" w:rsidRDefault="0053087A" w:rsidP="009E4B5D">
            <w:r>
              <w:t xml:space="preserve">Lab.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59ED73A" w14:textId="77777777" w:rsidR="0053087A" w:rsidRPr="00245AA2" w:rsidRDefault="0053087A" w:rsidP="009E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B3D1AA" w14:textId="77777777" w:rsidR="0053087A" w:rsidRPr="00245AA2" w:rsidRDefault="0053087A" w:rsidP="009E4B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7F61DE" w14:textId="77777777" w:rsidR="0053087A" w:rsidRDefault="0053087A" w:rsidP="009E4B5D">
            <w:proofErr w:type="spellStart"/>
            <w:r>
              <w:t>Saha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BDA45D5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FB5E175" w14:textId="77777777" w:rsidR="0053087A" w:rsidRPr="002B2949" w:rsidRDefault="0053087A" w:rsidP="009E4B5D">
            <w:pPr>
              <w:jc w:val="center"/>
            </w:pPr>
          </w:p>
        </w:tc>
      </w:tr>
      <w:tr w:rsidR="0053087A" w14:paraId="23089709" w14:textId="77777777" w:rsidTr="006A093F">
        <w:trPr>
          <w:cantSplit/>
          <w:trHeight w:val="350"/>
        </w:trPr>
        <w:tc>
          <w:tcPr>
            <w:tcW w:w="1305" w:type="dxa"/>
            <w:shd w:val="clear" w:color="auto" w:fill="auto"/>
            <w:vAlign w:val="center"/>
          </w:tcPr>
          <w:p w14:paraId="43CB2271" w14:textId="77777777" w:rsidR="0053087A" w:rsidRDefault="0053087A" w:rsidP="009E4B5D"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</w:p>
        </w:tc>
        <w:tc>
          <w:tcPr>
            <w:tcW w:w="769" w:type="dxa"/>
            <w:shd w:val="clear" w:color="auto" w:fill="auto"/>
            <w:vAlign w:val="center"/>
          </w:tcPr>
          <w:p w14:paraId="62F5291B" w14:textId="6E1FE3F1" w:rsidR="0053087A" w:rsidRPr="00245AA2" w:rsidRDefault="00262054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36EBC3" w14:textId="038B4661" w:rsidR="0053087A" w:rsidRPr="00245AA2" w:rsidRDefault="008C0D9A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4</w:t>
            </w:r>
            <w:r w:rsidR="00262054">
              <w:rPr>
                <w:sz w:val="18"/>
                <w:szCs w:val="18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FFF9AD1" w14:textId="77777777" w:rsidR="0053087A" w:rsidRDefault="0053087A" w:rsidP="009E4B5D">
            <w:proofErr w:type="spellStart"/>
            <w:r>
              <w:t>Derse</w:t>
            </w:r>
            <w:proofErr w:type="spellEnd"/>
            <w:r>
              <w:t xml:space="preserve"> </w:t>
            </w:r>
            <w:proofErr w:type="spellStart"/>
            <w:r>
              <w:t>katılım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BE30AE2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55A77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C6352" w14:textId="77777777" w:rsidR="0053087A" w:rsidRDefault="0053087A" w:rsidP="009E4B5D">
            <w:proofErr w:type="spellStart"/>
            <w:r>
              <w:t>Proje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A4AFD55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69E576B9" w14:textId="77777777" w:rsidR="0053087A" w:rsidRPr="002B2949" w:rsidRDefault="0053087A" w:rsidP="009E4B5D">
            <w:pPr>
              <w:jc w:val="center"/>
            </w:pPr>
          </w:p>
        </w:tc>
      </w:tr>
      <w:tr w:rsidR="0053087A" w14:paraId="15F3FEF5" w14:textId="77777777" w:rsidTr="006A093F">
        <w:trPr>
          <w:cantSplit/>
          <w:trHeight w:val="350"/>
        </w:trPr>
        <w:tc>
          <w:tcPr>
            <w:tcW w:w="1305" w:type="dxa"/>
            <w:shd w:val="clear" w:color="auto" w:fill="auto"/>
            <w:vAlign w:val="center"/>
          </w:tcPr>
          <w:p w14:paraId="1B970977" w14:textId="77777777" w:rsidR="0053087A" w:rsidRDefault="0053087A" w:rsidP="009E4B5D"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Ödevi</w:t>
            </w:r>
            <w:proofErr w:type="spellEnd"/>
          </w:p>
        </w:tc>
        <w:tc>
          <w:tcPr>
            <w:tcW w:w="769" w:type="dxa"/>
            <w:shd w:val="clear" w:color="auto" w:fill="auto"/>
            <w:vAlign w:val="center"/>
          </w:tcPr>
          <w:p w14:paraId="0C52E1DE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AFA7A3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7BEF594" w14:textId="77777777" w:rsidR="0053087A" w:rsidRDefault="0053087A" w:rsidP="009E4B5D"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3DFEEAE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460BB" w14:textId="77777777" w:rsidR="0053087A" w:rsidRPr="002B2949" w:rsidRDefault="0053087A" w:rsidP="009E4B5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F9F67" w14:textId="77777777" w:rsidR="0053087A" w:rsidRDefault="0053087A" w:rsidP="009E4B5D">
            <w:r>
              <w:t xml:space="preserve">Final </w:t>
            </w:r>
            <w:proofErr w:type="spellStart"/>
            <w:r>
              <w:t>Sınavı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6E31879" w14:textId="23C1AF84" w:rsidR="0053087A" w:rsidRPr="00245AA2" w:rsidRDefault="00262054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12EA81C" w14:textId="7ABBD476" w:rsidR="0053087A" w:rsidRPr="00245AA2" w:rsidRDefault="008C0D9A" w:rsidP="009E4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5</w:t>
            </w:r>
            <w:r w:rsidR="00262054">
              <w:rPr>
                <w:sz w:val="18"/>
                <w:szCs w:val="18"/>
              </w:rPr>
              <w:t>0</w:t>
            </w:r>
          </w:p>
        </w:tc>
      </w:tr>
    </w:tbl>
    <w:p w14:paraId="7748EEAE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162"/>
      </w:tblGrid>
      <w:tr w:rsidR="0053087A" w14:paraId="50B940E0" w14:textId="77777777" w:rsidTr="0053087A">
        <w:trPr>
          <w:cantSplit/>
          <w:trHeight w:val="332"/>
        </w:trPr>
        <w:tc>
          <w:tcPr>
            <w:tcW w:w="10093" w:type="dxa"/>
            <w:gridSpan w:val="5"/>
            <w:shd w:val="pct15" w:color="000000" w:fill="FFFFFF"/>
            <w:vAlign w:val="center"/>
          </w:tcPr>
          <w:p w14:paraId="43F97376" w14:textId="77777777" w:rsidR="0053087A" w:rsidRDefault="0053087A" w:rsidP="009E4B5D">
            <w:proofErr w:type="spellStart"/>
            <w:r>
              <w:rPr>
                <w:b/>
              </w:rPr>
              <w:t>Ders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579B5">
              <w:rPr>
                <w:b/>
              </w:rPr>
              <w:t>Kitabı</w:t>
            </w:r>
            <w:proofErr w:type="spellEnd"/>
            <w:r w:rsidRPr="008579B5">
              <w:rPr>
                <w:b/>
              </w:rPr>
              <w:t xml:space="preserve"> (</w:t>
            </w:r>
            <w:proofErr w:type="spellStart"/>
            <w:r w:rsidRPr="008579B5">
              <w:rPr>
                <w:b/>
              </w:rPr>
              <w:t>Kitapları</w:t>
            </w:r>
            <w:proofErr w:type="spellEnd"/>
            <w:r w:rsidRPr="008579B5">
              <w:rPr>
                <w:b/>
              </w:rPr>
              <w:t>)</w:t>
            </w:r>
            <w:r>
              <w:t xml:space="preserve"> </w:t>
            </w:r>
          </w:p>
          <w:p w14:paraId="53CF3F39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0991F72D" w14:textId="77777777" w:rsidTr="0053087A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14:paraId="6DFAC30A" w14:textId="77777777" w:rsidR="0053087A" w:rsidRDefault="0053087A" w:rsidP="009E4B5D">
            <w:proofErr w:type="spellStart"/>
            <w:r>
              <w:t>Yazar</w:t>
            </w:r>
            <w:proofErr w:type="spellEnd"/>
            <w:r>
              <w:t xml:space="preserve"> (</w:t>
            </w:r>
            <w:proofErr w:type="spellStart"/>
            <w:r>
              <w:t>lar</w:t>
            </w:r>
            <w:proofErr w:type="spellEnd"/>
            <w:r>
              <w:t>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14:paraId="48194587" w14:textId="77777777" w:rsidR="0053087A" w:rsidRDefault="0053087A" w:rsidP="009E4B5D">
            <w:proofErr w:type="spellStart"/>
            <w:r>
              <w:t>Kitabın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1701" w:type="dxa"/>
            <w:shd w:val="pct15" w:color="000000" w:fill="FFFFFF"/>
            <w:vAlign w:val="center"/>
          </w:tcPr>
          <w:p w14:paraId="0C8D1F4B" w14:textId="77777777" w:rsidR="0053087A" w:rsidRDefault="0053087A" w:rsidP="009E4B5D">
            <w:proofErr w:type="spellStart"/>
            <w:r>
              <w:t>Yayınevi</w:t>
            </w:r>
            <w:proofErr w:type="spellEnd"/>
          </w:p>
        </w:tc>
        <w:tc>
          <w:tcPr>
            <w:tcW w:w="1418" w:type="dxa"/>
            <w:shd w:val="pct15" w:color="000000" w:fill="FFFFFF"/>
            <w:vAlign w:val="center"/>
          </w:tcPr>
          <w:p w14:paraId="1CF62C28" w14:textId="77777777" w:rsidR="0053087A" w:rsidRDefault="0053087A" w:rsidP="009E4B5D"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Yılı</w:t>
            </w:r>
            <w:proofErr w:type="spellEnd"/>
            <w:r>
              <w:t xml:space="preserve"> </w:t>
            </w:r>
          </w:p>
        </w:tc>
        <w:tc>
          <w:tcPr>
            <w:tcW w:w="1162" w:type="dxa"/>
            <w:shd w:val="pct15" w:color="000000" w:fill="FFFFFF"/>
            <w:vAlign w:val="center"/>
          </w:tcPr>
          <w:p w14:paraId="2B08BEF1" w14:textId="77777777" w:rsidR="0053087A" w:rsidRDefault="0053087A" w:rsidP="009E4B5D">
            <w:r>
              <w:t>ISBN</w:t>
            </w:r>
          </w:p>
        </w:tc>
      </w:tr>
      <w:tr w:rsidR="00C21E5C" w:rsidRPr="00B21C91" w14:paraId="262FBA31" w14:textId="77777777" w:rsidTr="009F7061">
        <w:trPr>
          <w:cantSplit/>
          <w:trHeight w:val="510"/>
        </w:trPr>
        <w:tc>
          <w:tcPr>
            <w:tcW w:w="2070" w:type="dxa"/>
            <w:vAlign w:val="center"/>
          </w:tcPr>
          <w:p w14:paraId="3FC421BC" w14:textId="7A901517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20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Halil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SEYİDOĞLU</w:t>
            </w:r>
          </w:p>
        </w:tc>
        <w:tc>
          <w:tcPr>
            <w:tcW w:w="3742" w:type="dxa"/>
            <w:vAlign w:val="center"/>
          </w:tcPr>
          <w:p w14:paraId="624EFF76" w14:textId="04860B2B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20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Uluslararası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İktisat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Teori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Politika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1701" w:type="dxa"/>
            <w:vAlign w:val="center"/>
          </w:tcPr>
          <w:p w14:paraId="0BAB4DBA" w14:textId="2567352F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20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Güzem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Can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Yayınları</w:t>
            </w:r>
            <w:proofErr w:type="spellEnd"/>
          </w:p>
        </w:tc>
        <w:tc>
          <w:tcPr>
            <w:tcW w:w="1418" w:type="dxa"/>
            <w:vAlign w:val="center"/>
          </w:tcPr>
          <w:p w14:paraId="45D195B6" w14:textId="03700746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BF1CBB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1162" w:type="dxa"/>
            <w:vAlign w:val="center"/>
          </w:tcPr>
          <w:p w14:paraId="1469495A" w14:textId="7BD3A892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20"/>
              </w:rPr>
            </w:pPr>
            <w:r w:rsidRPr="00BF1CBB">
              <w:rPr>
                <w:rStyle w:val="normalkucuk1"/>
                <w:rFonts w:ascii="Times New Roman" w:hAnsi="Times New Roman"/>
                <w:color w:val="000000"/>
                <w:sz w:val="18"/>
                <w:szCs w:val="18"/>
              </w:rPr>
              <w:t>9757516104</w:t>
            </w:r>
          </w:p>
        </w:tc>
      </w:tr>
      <w:tr w:rsidR="00C21E5C" w14:paraId="7E402DC7" w14:textId="77777777" w:rsidTr="009F7061">
        <w:trPr>
          <w:cantSplit/>
          <w:trHeight w:val="510"/>
        </w:trPr>
        <w:tc>
          <w:tcPr>
            <w:tcW w:w="2070" w:type="dxa"/>
            <w:vAlign w:val="center"/>
          </w:tcPr>
          <w:p w14:paraId="1006C1FF" w14:textId="01F6E653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Erdal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ÜNSAL</w:t>
            </w:r>
          </w:p>
        </w:tc>
        <w:tc>
          <w:tcPr>
            <w:tcW w:w="3742" w:type="dxa"/>
            <w:vAlign w:val="center"/>
          </w:tcPr>
          <w:p w14:paraId="6E4CFF18" w14:textId="77EEA63C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Uluslararası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İktisat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Açık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Makro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İktisat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Teori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ve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Politika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AE3230C" w14:textId="196C52D3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İmaj</w:t>
            </w:r>
            <w:proofErr w:type="spellEnd"/>
            <w:r w:rsidRPr="00BF1C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F1CBB">
              <w:rPr>
                <w:rFonts w:ascii="Times New Roman" w:hAnsi="Times New Roman"/>
                <w:sz w:val="18"/>
                <w:szCs w:val="18"/>
              </w:rPr>
              <w:t>Yayıncılık</w:t>
            </w:r>
            <w:proofErr w:type="spellEnd"/>
          </w:p>
        </w:tc>
        <w:tc>
          <w:tcPr>
            <w:tcW w:w="1418" w:type="dxa"/>
            <w:vAlign w:val="center"/>
          </w:tcPr>
          <w:p w14:paraId="16C4496C" w14:textId="6BB218FB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F1CBB">
              <w:rPr>
                <w:rFonts w:ascii="Times New Roman" w:hAnsi="Times New Roman"/>
                <w:sz w:val="18"/>
                <w:szCs w:val="18"/>
              </w:rPr>
              <w:t>2005</w:t>
            </w:r>
          </w:p>
        </w:tc>
        <w:tc>
          <w:tcPr>
            <w:tcW w:w="1162" w:type="dxa"/>
            <w:vAlign w:val="center"/>
          </w:tcPr>
          <w:p w14:paraId="03416158" w14:textId="2A753518" w:rsidR="00C21E5C" w:rsidRPr="00BF1CBB" w:rsidRDefault="00C21E5C" w:rsidP="009E4B5D">
            <w:pPr>
              <w:spacing w:before="20" w:after="20"/>
              <w:rPr>
                <w:rFonts w:ascii="Times New Roman" w:hAnsi="Times New Roman"/>
                <w:sz w:val="18"/>
                <w:szCs w:val="18"/>
              </w:rPr>
            </w:pPr>
            <w:r w:rsidRPr="00BF1CBB">
              <w:rPr>
                <w:rFonts w:ascii="Times New Roman" w:hAnsi="Times New Roman"/>
                <w:sz w:val="18"/>
                <w:szCs w:val="18"/>
              </w:rPr>
              <w:t>9789758752300</w:t>
            </w:r>
          </w:p>
        </w:tc>
      </w:tr>
      <w:tr w:rsidR="00C21E5C" w14:paraId="5EE9DCB9" w14:textId="77777777" w:rsidTr="0053087A">
        <w:trPr>
          <w:cantSplit/>
          <w:trHeight w:val="510"/>
        </w:trPr>
        <w:tc>
          <w:tcPr>
            <w:tcW w:w="2070" w:type="dxa"/>
          </w:tcPr>
          <w:p w14:paraId="7F293011" w14:textId="77777777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742" w:type="dxa"/>
          </w:tcPr>
          <w:p w14:paraId="6A25E7FF" w14:textId="77777777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20A29" w14:textId="77777777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F8CAFA5" w14:textId="77777777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33B243C" w14:textId="77777777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4CC5979F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742"/>
        <w:gridCol w:w="1701"/>
        <w:gridCol w:w="1418"/>
        <w:gridCol w:w="1162"/>
      </w:tblGrid>
      <w:tr w:rsidR="0053087A" w14:paraId="21F4D958" w14:textId="77777777" w:rsidTr="0053087A">
        <w:trPr>
          <w:cantSplit/>
          <w:trHeight w:val="332"/>
        </w:trPr>
        <w:tc>
          <w:tcPr>
            <w:tcW w:w="10093" w:type="dxa"/>
            <w:gridSpan w:val="5"/>
            <w:shd w:val="pct15" w:color="000000" w:fill="FFFFFF"/>
            <w:vAlign w:val="center"/>
          </w:tcPr>
          <w:p w14:paraId="5356969D" w14:textId="77777777" w:rsidR="0053087A" w:rsidRDefault="0053087A" w:rsidP="009E4B5D">
            <w:proofErr w:type="spellStart"/>
            <w:r>
              <w:rPr>
                <w:b/>
              </w:rPr>
              <w:t>Yardımcı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Kitap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Kitaplar</w:t>
            </w:r>
            <w:proofErr w:type="spellEnd"/>
            <w:r>
              <w:rPr>
                <w:b/>
              </w:rPr>
              <w:t>)</w:t>
            </w:r>
          </w:p>
          <w:p w14:paraId="3BDCD56F" w14:textId="77777777" w:rsidR="0053087A" w:rsidRDefault="0053087A" w:rsidP="009E4B5D">
            <w:pPr>
              <w:rPr>
                <w:i/>
                <w:sz w:val="14"/>
              </w:rPr>
            </w:pPr>
            <w:bookmarkStart w:id="0" w:name="_GoBack"/>
            <w:bookmarkEnd w:id="0"/>
          </w:p>
        </w:tc>
      </w:tr>
      <w:tr w:rsidR="0053087A" w14:paraId="4A1E7978" w14:textId="77777777" w:rsidTr="0053087A">
        <w:trPr>
          <w:cantSplit/>
          <w:trHeight w:val="359"/>
        </w:trPr>
        <w:tc>
          <w:tcPr>
            <w:tcW w:w="2070" w:type="dxa"/>
            <w:shd w:val="pct15" w:color="000000" w:fill="FFFFFF"/>
            <w:vAlign w:val="center"/>
          </w:tcPr>
          <w:p w14:paraId="4942CC86" w14:textId="77777777" w:rsidR="0053087A" w:rsidRDefault="0053087A" w:rsidP="009E4B5D">
            <w:proofErr w:type="spellStart"/>
            <w:r>
              <w:t>Yazar</w:t>
            </w:r>
            <w:proofErr w:type="spellEnd"/>
            <w:r>
              <w:t xml:space="preserve"> (</w:t>
            </w:r>
            <w:proofErr w:type="spellStart"/>
            <w:r>
              <w:t>lar</w:t>
            </w:r>
            <w:proofErr w:type="spellEnd"/>
            <w:r>
              <w:t>)</w:t>
            </w:r>
          </w:p>
        </w:tc>
        <w:tc>
          <w:tcPr>
            <w:tcW w:w="3742" w:type="dxa"/>
            <w:shd w:val="pct15" w:color="000000" w:fill="FFFFFF"/>
            <w:vAlign w:val="center"/>
          </w:tcPr>
          <w:p w14:paraId="22AD1C6E" w14:textId="77777777" w:rsidR="0053087A" w:rsidRDefault="0053087A" w:rsidP="009E4B5D">
            <w:proofErr w:type="spellStart"/>
            <w:r>
              <w:t>Kitabın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1701" w:type="dxa"/>
            <w:shd w:val="pct15" w:color="000000" w:fill="FFFFFF"/>
            <w:vAlign w:val="center"/>
          </w:tcPr>
          <w:p w14:paraId="66286314" w14:textId="77777777" w:rsidR="0053087A" w:rsidRDefault="0053087A" w:rsidP="009E4B5D">
            <w:proofErr w:type="spellStart"/>
            <w:r>
              <w:t>Yayınevi</w:t>
            </w:r>
            <w:proofErr w:type="spellEnd"/>
          </w:p>
        </w:tc>
        <w:tc>
          <w:tcPr>
            <w:tcW w:w="1418" w:type="dxa"/>
            <w:shd w:val="pct15" w:color="000000" w:fill="FFFFFF"/>
            <w:vAlign w:val="center"/>
          </w:tcPr>
          <w:p w14:paraId="366DDC2B" w14:textId="77777777" w:rsidR="0053087A" w:rsidRDefault="0053087A" w:rsidP="009E4B5D"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Yılı</w:t>
            </w:r>
            <w:proofErr w:type="spellEnd"/>
          </w:p>
        </w:tc>
        <w:tc>
          <w:tcPr>
            <w:tcW w:w="1162" w:type="dxa"/>
            <w:shd w:val="pct15" w:color="000000" w:fill="FFFFFF"/>
            <w:vAlign w:val="center"/>
          </w:tcPr>
          <w:p w14:paraId="2FA438A9" w14:textId="77777777" w:rsidR="0053087A" w:rsidRDefault="0053087A" w:rsidP="009E4B5D">
            <w:r>
              <w:t>ISBN</w:t>
            </w:r>
          </w:p>
        </w:tc>
      </w:tr>
      <w:tr w:rsidR="00C21E5C" w14:paraId="44F36B27" w14:textId="77777777" w:rsidTr="00375137">
        <w:trPr>
          <w:cantSplit/>
          <w:trHeight w:val="510"/>
        </w:trPr>
        <w:tc>
          <w:tcPr>
            <w:tcW w:w="2070" w:type="dxa"/>
            <w:vAlign w:val="center"/>
          </w:tcPr>
          <w:p w14:paraId="0E26D4C7" w14:textId="69B89BD8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F979FF">
              <w:rPr>
                <w:sz w:val="18"/>
                <w:szCs w:val="18"/>
              </w:rPr>
              <w:t>Rıdvan</w:t>
            </w:r>
            <w:proofErr w:type="spellEnd"/>
            <w:r w:rsidRPr="00F979FF">
              <w:rPr>
                <w:sz w:val="18"/>
                <w:szCs w:val="18"/>
              </w:rPr>
              <w:t xml:space="preserve"> KARLUK</w:t>
            </w:r>
          </w:p>
        </w:tc>
        <w:tc>
          <w:tcPr>
            <w:tcW w:w="3742" w:type="dxa"/>
            <w:vAlign w:val="center"/>
          </w:tcPr>
          <w:p w14:paraId="02BD8427" w14:textId="6A3F9E75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Uluslararası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Ekonomi</w:t>
            </w:r>
            <w:proofErr w:type="spellEnd"/>
          </w:p>
        </w:tc>
        <w:tc>
          <w:tcPr>
            <w:tcW w:w="1701" w:type="dxa"/>
            <w:vAlign w:val="center"/>
          </w:tcPr>
          <w:p w14:paraId="3B8385F0" w14:textId="25AEEB69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979FF">
              <w:rPr>
                <w:sz w:val="18"/>
                <w:szCs w:val="18"/>
              </w:rPr>
              <w:t xml:space="preserve">eta </w:t>
            </w:r>
            <w:proofErr w:type="spellStart"/>
            <w:r w:rsidRPr="00F979FF">
              <w:rPr>
                <w:sz w:val="18"/>
                <w:szCs w:val="18"/>
              </w:rPr>
              <w:t>Yayın</w:t>
            </w:r>
            <w:r>
              <w:rPr>
                <w:sz w:val="18"/>
                <w:szCs w:val="18"/>
              </w:rPr>
              <w:t>evi</w:t>
            </w:r>
            <w:proofErr w:type="spellEnd"/>
          </w:p>
        </w:tc>
        <w:tc>
          <w:tcPr>
            <w:tcW w:w="1418" w:type="dxa"/>
            <w:vAlign w:val="center"/>
          </w:tcPr>
          <w:p w14:paraId="3FB623C1" w14:textId="4289ED1E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F979F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162" w:type="dxa"/>
            <w:vAlign w:val="center"/>
          </w:tcPr>
          <w:p w14:paraId="49866C3E" w14:textId="405A66CC" w:rsidR="00C21E5C" w:rsidRDefault="00C21E5C" w:rsidP="009E4B5D">
            <w:pPr>
              <w:spacing w:before="20" w:after="20"/>
              <w:rPr>
                <w:sz w:val="18"/>
                <w:szCs w:val="18"/>
              </w:rPr>
            </w:pPr>
            <w:r>
              <w:t>9786053778882</w:t>
            </w:r>
          </w:p>
        </w:tc>
      </w:tr>
      <w:tr w:rsidR="00C21E5C" w14:paraId="0DE2F772" w14:textId="77777777" w:rsidTr="00375137">
        <w:trPr>
          <w:cantSplit/>
          <w:trHeight w:val="510"/>
        </w:trPr>
        <w:tc>
          <w:tcPr>
            <w:tcW w:w="2070" w:type="dxa"/>
            <w:vAlign w:val="center"/>
          </w:tcPr>
          <w:p w14:paraId="49628ED5" w14:textId="67268436" w:rsidR="00C21E5C" w:rsidRPr="00BF1CBB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BF1CBB">
              <w:rPr>
                <w:sz w:val="18"/>
                <w:szCs w:val="18"/>
              </w:rPr>
              <w:lastRenderedPageBreak/>
              <w:t xml:space="preserve">Salvatore, Dominick </w:t>
            </w:r>
          </w:p>
        </w:tc>
        <w:tc>
          <w:tcPr>
            <w:tcW w:w="3742" w:type="dxa"/>
            <w:vAlign w:val="center"/>
          </w:tcPr>
          <w:p w14:paraId="650E6F26" w14:textId="4BAAFF3B" w:rsidR="00C21E5C" w:rsidRPr="00BF1CBB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BF1CBB">
              <w:rPr>
                <w:sz w:val="18"/>
                <w:szCs w:val="18"/>
              </w:rPr>
              <w:t>International Economics.</w:t>
            </w:r>
          </w:p>
        </w:tc>
        <w:tc>
          <w:tcPr>
            <w:tcW w:w="1701" w:type="dxa"/>
            <w:vAlign w:val="center"/>
          </w:tcPr>
          <w:p w14:paraId="75CAE29D" w14:textId="7A0E5EAF" w:rsidR="00C21E5C" w:rsidRPr="00BF1CBB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BF1CBB">
              <w:rPr>
                <w:sz w:val="18"/>
                <w:szCs w:val="18"/>
              </w:rPr>
              <w:t>Singapore: Wiley</w:t>
            </w:r>
          </w:p>
        </w:tc>
        <w:tc>
          <w:tcPr>
            <w:tcW w:w="1418" w:type="dxa"/>
            <w:vAlign w:val="center"/>
          </w:tcPr>
          <w:p w14:paraId="03648AC3" w14:textId="14536121" w:rsidR="00C21E5C" w:rsidRPr="00BF1CBB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BF1CBB">
              <w:rPr>
                <w:sz w:val="18"/>
                <w:szCs w:val="18"/>
              </w:rPr>
              <w:t>2009</w:t>
            </w:r>
          </w:p>
        </w:tc>
        <w:tc>
          <w:tcPr>
            <w:tcW w:w="1162" w:type="dxa"/>
            <w:vAlign w:val="center"/>
          </w:tcPr>
          <w:p w14:paraId="432C19B4" w14:textId="5DC1E4B6" w:rsidR="00C21E5C" w:rsidRPr="00BF1CBB" w:rsidRDefault="00C21E5C" w:rsidP="009E4B5D">
            <w:pPr>
              <w:spacing w:before="20" w:after="20"/>
              <w:rPr>
                <w:sz w:val="18"/>
                <w:szCs w:val="18"/>
              </w:rPr>
            </w:pPr>
            <w:r w:rsidRPr="00BF1CBB">
              <w:rPr>
                <w:rFonts w:cs="Arial"/>
                <w:bCs/>
                <w:sz w:val="18"/>
                <w:szCs w:val="18"/>
              </w:rPr>
              <w:t>978-0470388341</w:t>
            </w:r>
          </w:p>
        </w:tc>
      </w:tr>
    </w:tbl>
    <w:p w14:paraId="1F4B6A01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306E6BC6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2B2E75EA" w14:textId="77777777" w:rsidR="0053087A" w:rsidRPr="00602147" w:rsidRDefault="0053087A" w:rsidP="009E4B5D">
            <w:pPr>
              <w:rPr>
                <w:b/>
              </w:rPr>
            </w:pPr>
            <w:proofErr w:type="spellStart"/>
            <w:r>
              <w:rPr>
                <w:b/>
              </w:rPr>
              <w:t>Öğretim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Yöntemleri</w:t>
            </w:r>
            <w:proofErr w:type="spellEnd"/>
          </w:p>
        </w:tc>
      </w:tr>
      <w:tr w:rsidR="0053087A" w14:paraId="27C7055D" w14:textId="77777777" w:rsidTr="0053087A">
        <w:trPr>
          <w:cantSplit/>
          <w:trHeight w:val="851"/>
        </w:trPr>
        <w:tc>
          <w:tcPr>
            <w:tcW w:w="10093" w:type="dxa"/>
          </w:tcPr>
          <w:p w14:paraId="172955A3" w14:textId="66A3AA2E" w:rsidR="0053087A" w:rsidRPr="00070C44" w:rsidRDefault="00C21E5C" w:rsidP="009E4B5D">
            <w:pPr>
              <w:spacing w:before="20" w:after="20"/>
              <w:rPr>
                <w:sz w:val="18"/>
                <w:szCs w:val="18"/>
              </w:rPr>
            </w:pPr>
            <w:proofErr w:type="spellStart"/>
            <w:r w:rsidRPr="00371D71">
              <w:rPr>
                <w:sz w:val="18"/>
                <w:szCs w:val="18"/>
              </w:rPr>
              <w:t>Dersin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işlenişi</w:t>
            </w:r>
            <w:proofErr w:type="spellEnd"/>
            <w:r w:rsidRPr="00371D71">
              <w:rPr>
                <w:sz w:val="18"/>
                <w:szCs w:val="18"/>
              </w:rPr>
              <w:t xml:space="preserve">, </w:t>
            </w:r>
            <w:proofErr w:type="spellStart"/>
            <w:r w:rsidRPr="00371D71">
              <w:rPr>
                <w:sz w:val="18"/>
                <w:szCs w:val="18"/>
              </w:rPr>
              <w:t>ders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anlatımının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yanı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sıra</w:t>
            </w:r>
            <w:proofErr w:type="spellEnd"/>
            <w:r w:rsidRPr="00371D71">
              <w:rPr>
                <w:sz w:val="18"/>
                <w:szCs w:val="18"/>
              </w:rPr>
              <w:t xml:space="preserve">, </w:t>
            </w:r>
            <w:proofErr w:type="spellStart"/>
            <w:r w:rsidRPr="00371D71">
              <w:rPr>
                <w:sz w:val="18"/>
                <w:szCs w:val="18"/>
              </w:rPr>
              <w:t>soru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cevap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şeklinde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sınıf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içi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tartışmalara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dayanmaktadır</w:t>
            </w:r>
            <w:proofErr w:type="spellEnd"/>
            <w:r w:rsidRPr="00371D71">
              <w:rPr>
                <w:sz w:val="18"/>
                <w:szCs w:val="18"/>
              </w:rPr>
              <w:t xml:space="preserve">. </w:t>
            </w:r>
            <w:proofErr w:type="spellStart"/>
            <w:r w:rsidRPr="00371D71">
              <w:rPr>
                <w:sz w:val="18"/>
                <w:szCs w:val="18"/>
              </w:rPr>
              <w:t>Öğrencilerin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tartışmalara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katılabilmeleri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için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konuları</w:t>
            </w:r>
            <w:proofErr w:type="spellEnd"/>
            <w:r w:rsidRPr="00371D71">
              <w:rPr>
                <w:sz w:val="18"/>
                <w:szCs w:val="18"/>
              </w:rPr>
              <w:t xml:space="preserve">, </w:t>
            </w:r>
            <w:proofErr w:type="spellStart"/>
            <w:r w:rsidRPr="00371D71">
              <w:rPr>
                <w:sz w:val="18"/>
                <w:szCs w:val="18"/>
              </w:rPr>
              <w:t>belirtilen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referans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kitaplardan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ve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sınıf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içinde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verilen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okuma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parçalarından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okuyarak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derse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gelmeleri</w:t>
            </w:r>
            <w:proofErr w:type="spellEnd"/>
            <w:r w:rsidRPr="00371D71">
              <w:rPr>
                <w:sz w:val="18"/>
                <w:szCs w:val="18"/>
              </w:rPr>
              <w:t xml:space="preserve"> </w:t>
            </w:r>
            <w:proofErr w:type="spellStart"/>
            <w:r w:rsidRPr="00371D71">
              <w:rPr>
                <w:sz w:val="18"/>
                <w:szCs w:val="18"/>
              </w:rPr>
              <w:t>beklenmektedir</w:t>
            </w:r>
            <w:proofErr w:type="spellEnd"/>
            <w:r w:rsidRPr="00371D71">
              <w:rPr>
                <w:sz w:val="18"/>
                <w:szCs w:val="18"/>
              </w:rPr>
              <w:t>.</w:t>
            </w:r>
          </w:p>
        </w:tc>
      </w:tr>
    </w:tbl>
    <w:p w14:paraId="19258EA3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16E42049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02CA25A4" w14:textId="77777777" w:rsidR="000F51EE" w:rsidRDefault="000F51EE" w:rsidP="000F51EE">
            <w:pPr>
              <w:rPr>
                <w:b/>
              </w:rPr>
            </w:pPr>
            <w:proofErr w:type="spellStart"/>
            <w:r>
              <w:rPr>
                <w:b/>
              </w:rPr>
              <w:t>Laboratuvar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Stüdyo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Mahkeme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Salonu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Kullanımı</w:t>
            </w:r>
            <w:proofErr w:type="spellEnd"/>
            <w:r>
              <w:rPr>
                <w:b/>
              </w:rPr>
              <w:t xml:space="preserve"> </w:t>
            </w:r>
          </w:p>
          <w:p w14:paraId="68E0E5FE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3B8FCA1A" w14:textId="77777777" w:rsidTr="0053087A">
        <w:trPr>
          <w:cantSplit/>
          <w:trHeight w:val="851"/>
        </w:trPr>
        <w:tc>
          <w:tcPr>
            <w:tcW w:w="10093" w:type="dxa"/>
          </w:tcPr>
          <w:p w14:paraId="48B75049" w14:textId="105C61A5" w:rsidR="0053087A" w:rsidRDefault="00C21E5C" w:rsidP="009E4B5D">
            <w:pPr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16490929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1CCA08BD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0AF128D6" w14:textId="77777777" w:rsidR="0053087A" w:rsidRDefault="0053087A" w:rsidP="009E4B5D">
            <w:pPr>
              <w:rPr>
                <w:b/>
              </w:rPr>
            </w:pPr>
            <w:proofErr w:type="spellStart"/>
            <w:r>
              <w:rPr>
                <w:b/>
              </w:rPr>
              <w:t>Bilgisayar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Kullanımı</w:t>
            </w:r>
            <w:proofErr w:type="spellEnd"/>
          </w:p>
          <w:p w14:paraId="60B86365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4B7F39B6" w14:textId="77777777" w:rsidTr="0053087A">
        <w:trPr>
          <w:cantSplit/>
          <w:trHeight w:val="851"/>
        </w:trPr>
        <w:tc>
          <w:tcPr>
            <w:tcW w:w="10093" w:type="dxa"/>
          </w:tcPr>
          <w:p w14:paraId="0DBDF57B" w14:textId="55F0C257" w:rsidR="0053087A" w:rsidRDefault="00C21E5C" w:rsidP="009E4B5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AFDEE28" w14:textId="77777777" w:rsidR="0053087A" w:rsidRDefault="0053087A" w:rsidP="0053087A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3"/>
      </w:tblGrid>
      <w:tr w:rsidR="0053087A" w14:paraId="6B891C94" w14:textId="77777777" w:rsidTr="0053087A">
        <w:trPr>
          <w:cantSplit/>
          <w:trHeight w:val="332"/>
        </w:trPr>
        <w:tc>
          <w:tcPr>
            <w:tcW w:w="10093" w:type="dxa"/>
            <w:shd w:val="pct15" w:color="000000" w:fill="FFFFFF"/>
            <w:vAlign w:val="center"/>
          </w:tcPr>
          <w:p w14:paraId="6AA64095" w14:textId="77777777" w:rsidR="0053087A" w:rsidRDefault="0053087A" w:rsidP="009E4B5D">
            <w:pPr>
              <w:rPr>
                <w:b/>
              </w:rPr>
            </w:pPr>
            <w:proofErr w:type="spellStart"/>
            <w:r>
              <w:rPr>
                <w:b/>
              </w:rPr>
              <w:t>Öğrenme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Kazanımları</w:t>
            </w:r>
            <w:proofErr w:type="spellEnd"/>
          </w:p>
          <w:p w14:paraId="07087BFC" w14:textId="77777777" w:rsidR="0053087A" w:rsidRDefault="0053087A" w:rsidP="009E4B5D">
            <w:pPr>
              <w:rPr>
                <w:i/>
                <w:sz w:val="14"/>
              </w:rPr>
            </w:pPr>
          </w:p>
        </w:tc>
      </w:tr>
      <w:tr w:rsidR="0053087A" w14:paraId="3B67B75D" w14:textId="77777777" w:rsidTr="0053087A">
        <w:trPr>
          <w:cantSplit/>
          <w:trHeight w:val="1985"/>
        </w:trPr>
        <w:tc>
          <w:tcPr>
            <w:tcW w:w="10093" w:type="dxa"/>
          </w:tcPr>
          <w:p w14:paraId="29282305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 w:rsidRPr="00BC0E66">
              <w:rPr>
                <w:rFonts w:ascii="TimesNewRomanPSMT" w:hAnsi="TimesNewRomanPSMT" w:cs="TimesNewRomanPSMT"/>
                <w:b/>
                <w:sz w:val="20"/>
              </w:rPr>
              <w:t>1.</w:t>
            </w:r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politikasının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amaç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araçları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hakkında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bilgi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sahibi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olur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03D43FCD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2.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Tarife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politikası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araçlarını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bilir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00A04BCE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3.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Avrupa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Birliği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ve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Türkiye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ilişkileri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hakkında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değerlendirme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yapar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2088D762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4.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ödemeler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bilançosunu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yorumlar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3CBB9143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Türkiye’nin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yapısını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politikalar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açısından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analiz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eder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02C08156" w14:textId="77777777" w:rsidR="00D23BCC" w:rsidRDefault="00D23BCC" w:rsidP="00D23B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Dış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ticarette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korumacılığın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nedenlerini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yorumlar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>.</w:t>
            </w:r>
          </w:p>
          <w:p w14:paraId="061A5627" w14:textId="2E2E6EB3" w:rsidR="0053087A" w:rsidRDefault="00D23BCC" w:rsidP="00D23BCC">
            <w:pPr>
              <w:spacing w:before="20" w:after="20"/>
              <w:ind w:left="34"/>
              <w:rPr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</w:rPr>
              <w:t xml:space="preserve">7.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Döviz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piyasası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analizleri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ile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açık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ekonomilerde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makro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ekonomik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politika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analizleri</w:t>
            </w:r>
            <w:proofErr w:type="spellEnd"/>
            <w:r>
              <w:rPr>
                <w:rFonts w:ascii="TimesNewRomanPSMT" w:hAnsi="TimesNewRomanPSMT" w:cs="TimesNewRomanPSMT"/>
                <w:sz w:val="20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</w:rPr>
              <w:t>yapar</w:t>
            </w:r>
            <w:proofErr w:type="spellEnd"/>
          </w:p>
        </w:tc>
      </w:tr>
    </w:tbl>
    <w:p w14:paraId="14F2302C" w14:textId="77777777" w:rsidR="0053087A" w:rsidRDefault="0053087A" w:rsidP="0053087A"/>
    <w:p w14:paraId="2A2EC31B" w14:textId="77777777" w:rsidR="0053087A" w:rsidRDefault="0053087A" w:rsidP="0053087A"/>
    <w:p w14:paraId="5EFFA259" w14:textId="77777777" w:rsidR="0053087A" w:rsidRDefault="0053087A" w:rsidP="0053087A"/>
    <w:p w14:paraId="3B65D7EA" w14:textId="77777777" w:rsidR="0053087A" w:rsidRDefault="0053087A"/>
    <w:sectPr w:rsidR="0053087A" w:rsidSect="0053087A">
      <w:pgSz w:w="11900" w:h="16840"/>
      <w:pgMar w:top="720" w:right="851" w:bottom="720" w:left="1134" w:header="431" w:footer="7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7A"/>
    <w:rsid w:val="000F51EE"/>
    <w:rsid w:val="001E5936"/>
    <w:rsid w:val="00262054"/>
    <w:rsid w:val="00266D71"/>
    <w:rsid w:val="002E7CE3"/>
    <w:rsid w:val="004B32EF"/>
    <w:rsid w:val="004E2588"/>
    <w:rsid w:val="0053087A"/>
    <w:rsid w:val="006A093F"/>
    <w:rsid w:val="0070608A"/>
    <w:rsid w:val="0074630A"/>
    <w:rsid w:val="007716FD"/>
    <w:rsid w:val="007B3E5F"/>
    <w:rsid w:val="0089785E"/>
    <w:rsid w:val="008C0D9A"/>
    <w:rsid w:val="009C51AC"/>
    <w:rsid w:val="00A1356B"/>
    <w:rsid w:val="00A67550"/>
    <w:rsid w:val="00B25CFB"/>
    <w:rsid w:val="00B54215"/>
    <w:rsid w:val="00BF1CBB"/>
    <w:rsid w:val="00C21E5C"/>
    <w:rsid w:val="00C866F4"/>
    <w:rsid w:val="00D23BCC"/>
    <w:rsid w:val="00D3567A"/>
    <w:rsid w:val="00E109C6"/>
    <w:rsid w:val="00E41310"/>
    <w:rsid w:val="00E6193A"/>
    <w:rsid w:val="00E8163A"/>
    <w:rsid w:val="00F018CF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8C4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7A"/>
    <w:rPr>
      <w:rFonts w:ascii="Arial" w:eastAsia="Times New Roman" w:hAnsi="Arial" w:cs="Times New Roman"/>
      <w:sz w:val="16"/>
      <w:szCs w:val="20"/>
    </w:rPr>
  </w:style>
  <w:style w:type="paragraph" w:styleId="Balk1">
    <w:name w:val="heading 1"/>
    <w:basedOn w:val="Normal"/>
    <w:next w:val="Normal"/>
    <w:link w:val="Balk1Char"/>
    <w:qFormat/>
    <w:rsid w:val="0053087A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3087A"/>
    <w:rPr>
      <w:rFonts w:ascii="Arial" w:eastAsia="Times New Roman" w:hAnsi="Arial" w:cs="Times New Roman"/>
      <w:sz w:val="32"/>
      <w:szCs w:val="20"/>
    </w:rPr>
  </w:style>
  <w:style w:type="paragraph" w:styleId="GvdeMetni2">
    <w:name w:val="Body Text 2"/>
    <w:basedOn w:val="Normal"/>
    <w:link w:val="GvdeMetni2Char"/>
    <w:semiHidden/>
    <w:rsid w:val="0053087A"/>
    <w:pPr>
      <w:spacing w:line="360" w:lineRule="auto"/>
      <w:jc w:val="both"/>
    </w:pPr>
    <w:rPr>
      <w:rFonts w:ascii="Times New Roman" w:hAnsi="Times New Roman"/>
      <w:sz w:val="32"/>
      <w:lang w:val="en-GB"/>
    </w:rPr>
  </w:style>
  <w:style w:type="character" w:customStyle="1" w:styleId="GvdeMetni2Char">
    <w:name w:val="Gövde Metni 2 Char"/>
    <w:basedOn w:val="VarsaylanParagrafYazTipi"/>
    <w:link w:val="GvdeMetni2"/>
    <w:semiHidden/>
    <w:rsid w:val="0053087A"/>
    <w:rPr>
      <w:rFonts w:ascii="Times New Roman" w:eastAsia="Times New Roman" w:hAnsi="Times New Roman" w:cs="Times New Roman"/>
      <w:sz w:val="32"/>
      <w:szCs w:val="20"/>
      <w:lang w:val="en-GB"/>
    </w:rPr>
  </w:style>
  <w:style w:type="paragraph" w:customStyle="1" w:styleId="Default">
    <w:name w:val="Default"/>
    <w:rsid w:val="0053087A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67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67A"/>
    <w:rPr>
      <w:rFonts w:ascii="Tahoma" w:eastAsia="Times New Roman" w:hAnsi="Tahoma" w:cs="Tahoma"/>
      <w:sz w:val="16"/>
      <w:szCs w:val="16"/>
    </w:rPr>
  </w:style>
  <w:style w:type="character" w:customStyle="1" w:styleId="normalkucuk1">
    <w:name w:val="normalkucuk1"/>
    <w:rsid w:val="00C21E5C"/>
    <w:rPr>
      <w:rFonts w:ascii="Verdana" w:hAnsi="Verdana" w:hint="default"/>
      <w:strike w:val="0"/>
      <w:dstrike w:val="0"/>
      <w:sz w:val="14"/>
      <w:szCs w:val="1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7A"/>
    <w:rPr>
      <w:rFonts w:ascii="Arial" w:eastAsia="Times New Roman" w:hAnsi="Arial" w:cs="Times New Roman"/>
      <w:sz w:val="16"/>
      <w:szCs w:val="20"/>
    </w:rPr>
  </w:style>
  <w:style w:type="paragraph" w:styleId="Balk1">
    <w:name w:val="heading 1"/>
    <w:basedOn w:val="Normal"/>
    <w:next w:val="Normal"/>
    <w:link w:val="Balk1Char"/>
    <w:qFormat/>
    <w:rsid w:val="0053087A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3087A"/>
    <w:rPr>
      <w:rFonts w:ascii="Arial" w:eastAsia="Times New Roman" w:hAnsi="Arial" w:cs="Times New Roman"/>
      <w:sz w:val="32"/>
      <w:szCs w:val="20"/>
    </w:rPr>
  </w:style>
  <w:style w:type="paragraph" w:styleId="GvdeMetni2">
    <w:name w:val="Body Text 2"/>
    <w:basedOn w:val="Normal"/>
    <w:link w:val="GvdeMetni2Char"/>
    <w:semiHidden/>
    <w:rsid w:val="0053087A"/>
    <w:pPr>
      <w:spacing w:line="360" w:lineRule="auto"/>
      <w:jc w:val="both"/>
    </w:pPr>
    <w:rPr>
      <w:rFonts w:ascii="Times New Roman" w:hAnsi="Times New Roman"/>
      <w:sz w:val="32"/>
      <w:lang w:val="en-GB"/>
    </w:rPr>
  </w:style>
  <w:style w:type="character" w:customStyle="1" w:styleId="GvdeMetni2Char">
    <w:name w:val="Gövde Metni 2 Char"/>
    <w:basedOn w:val="VarsaylanParagrafYazTipi"/>
    <w:link w:val="GvdeMetni2"/>
    <w:semiHidden/>
    <w:rsid w:val="0053087A"/>
    <w:rPr>
      <w:rFonts w:ascii="Times New Roman" w:eastAsia="Times New Roman" w:hAnsi="Times New Roman" w:cs="Times New Roman"/>
      <w:sz w:val="32"/>
      <w:szCs w:val="20"/>
      <w:lang w:val="en-GB"/>
    </w:rPr>
  </w:style>
  <w:style w:type="paragraph" w:customStyle="1" w:styleId="Default">
    <w:name w:val="Default"/>
    <w:rsid w:val="0053087A"/>
    <w:pPr>
      <w:autoSpaceDE w:val="0"/>
      <w:autoSpaceDN w:val="0"/>
      <w:adjustRightInd w:val="0"/>
    </w:pPr>
    <w:rPr>
      <w:rFonts w:ascii="Garamond" w:eastAsia="Calibri" w:hAnsi="Garamond" w:cs="Garamond"/>
      <w:color w:val="00000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567A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67A"/>
    <w:rPr>
      <w:rFonts w:ascii="Tahoma" w:eastAsia="Times New Roman" w:hAnsi="Tahoma" w:cs="Tahoma"/>
      <w:sz w:val="16"/>
      <w:szCs w:val="16"/>
    </w:rPr>
  </w:style>
  <w:style w:type="character" w:customStyle="1" w:styleId="normalkucuk1">
    <w:name w:val="normalkucuk1"/>
    <w:rsid w:val="00C21E5C"/>
    <w:rPr>
      <w:rFonts w:ascii="Verdana" w:hAnsi="Verdana" w:hint="default"/>
      <w:strike w:val="0"/>
      <w:dstrike w:val="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Evren</cp:lastModifiedBy>
  <cp:revision>5</cp:revision>
  <cp:lastPrinted>2020-11-24T06:57:00Z</cp:lastPrinted>
  <dcterms:created xsi:type="dcterms:W3CDTF">2021-01-30T14:52:00Z</dcterms:created>
  <dcterms:modified xsi:type="dcterms:W3CDTF">2021-01-30T15:00:00Z</dcterms:modified>
</cp:coreProperties>
</file>